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591" w:rsidRDefault="005A0BA6" w:rsidP="00425DA6">
      <w:pPr>
        <w:spacing w:after="0" w:line="240" w:lineRule="auto"/>
        <w:ind w:firstLine="4536"/>
        <w:rPr>
          <w:snapToGrid w:val="0"/>
          <w:color w:val="FF0000"/>
          <w:spacing w:val="8"/>
        </w:rPr>
      </w:pPr>
      <w:r>
        <w:rPr>
          <w:noProof/>
          <w:color w:val="FF0000"/>
          <w:spacing w:val="8"/>
          <w:lang w:val="en-US"/>
        </w:rPr>
        <w:drawing>
          <wp:inline distT="0" distB="0" distL="0" distR="0">
            <wp:extent cx="42862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 cy="600075"/>
                    </a:xfrm>
                    <a:prstGeom prst="rect">
                      <a:avLst/>
                    </a:prstGeom>
                    <a:solidFill>
                      <a:srgbClr val="C0C0C0"/>
                    </a:solidFill>
                    <a:ln>
                      <a:noFill/>
                    </a:ln>
                  </pic:spPr>
                </pic:pic>
              </a:graphicData>
            </a:graphic>
          </wp:inline>
        </w:drawing>
      </w:r>
    </w:p>
    <w:p w:rsidR="00955591" w:rsidRPr="0038655F" w:rsidRDefault="00955591" w:rsidP="00A36D56">
      <w:pPr>
        <w:spacing w:after="0" w:line="240" w:lineRule="auto"/>
        <w:ind w:firstLine="4536"/>
        <w:rPr>
          <w:rFonts w:ascii="Times New Roman" w:hAnsi="Times New Roman"/>
          <w:snapToGrid w:val="0"/>
          <w:color w:val="FF0000"/>
          <w:spacing w:val="8"/>
          <w:sz w:val="16"/>
          <w:szCs w:val="16"/>
        </w:rPr>
      </w:pPr>
    </w:p>
    <w:p w:rsidR="00955591" w:rsidRPr="009F5F50" w:rsidRDefault="00955591" w:rsidP="00425DA6">
      <w:pPr>
        <w:widowControl w:val="0"/>
        <w:overflowPunct w:val="0"/>
        <w:adjustRightInd w:val="0"/>
        <w:spacing w:after="0" w:line="240" w:lineRule="auto"/>
        <w:jc w:val="center"/>
        <w:rPr>
          <w:rFonts w:ascii="Times New Roman" w:hAnsi="Times New Roman"/>
          <w:b/>
          <w:bCs/>
          <w:snapToGrid w:val="0"/>
          <w:spacing w:val="8"/>
          <w:sz w:val="2"/>
          <w:szCs w:val="16"/>
          <w:lang w:eastAsia="uk-UA"/>
        </w:rPr>
      </w:pPr>
    </w:p>
    <w:p w:rsidR="00955591" w:rsidRDefault="00955591" w:rsidP="00425DA6">
      <w:pPr>
        <w:pStyle w:val="2"/>
        <w:rPr>
          <w:b/>
          <w:bCs/>
        </w:rPr>
      </w:pPr>
      <w:r>
        <w:rPr>
          <w:b/>
          <w:bCs/>
        </w:rPr>
        <w:t>ВОЛОДИМИР-ВОЛИНСЬКА РАЙОННА</w:t>
      </w:r>
      <w:r w:rsidRPr="00E55FF5">
        <w:rPr>
          <w:b/>
          <w:bCs/>
        </w:rPr>
        <w:t xml:space="preserve"> ДЕРЖАВНА АДМІНІСТРАЦІЯ</w:t>
      </w:r>
    </w:p>
    <w:p w:rsidR="00955591" w:rsidRPr="00425DA6" w:rsidRDefault="00955591" w:rsidP="00425DA6">
      <w:pPr>
        <w:spacing w:after="0" w:line="240" w:lineRule="auto"/>
        <w:jc w:val="center"/>
        <w:rPr>
          <w:rFonts w:ascii="Times New Roman" w:hAnsi="Times New Roman"/>
          <w:b/>
          <w:sz w:val="28"/>
          <w:szCs w:val="28"/>
          <w:lang w:eastAsia="ru-RU"/>
        </w:rPr>
      </w:pPr>
      <w:r w:rsidRPr="00425DA6">
        <w:rPr>
          <w:rFonts w:ascii="Times New Roman" w:hAnsi="Times New Roman"/>
          <w:b/>
          <w:sz w:val="28"/>
          <w:szCs w:val="28"/>
          <w:lang w:eastAsia="ru-RU"/>
        </w:rPr>
        <w:t>ВОЛИНСЬКОЇ ОБЛАСТІ</w:t>
      </w:r>
    </w:p>
    <w:p w:rsidR="00955591" w:rsidRPr="00E55FF5" w:rsidRDefault="00955591" w:rsidP="00425DA6">
      <w:pPr>
        <w:pStyle w:val="2"/>
        <w:rPr>
          <w:b/>
          <w:bCs/>
        </w:rPr>
      </w:pPr>
    </w:p>
    <w:p w:rsidR="00955591" w:rsidRPr="00E15599" w:rsidRDefault="00955591" w:rsidP="00425DA6">
      <w:pPr>
        <w:spacing w:after="0" w:line="240" w:lineRule="auto"/>
        <w:jc w:val="center"/>
        <w:rPr>
          <w:rFonts w:ascii="Times New Roman" w:hAnsi="Times New Roman"/>
          <w:sz w:val="28"/>
        </w:rPr>
      </w:pPr>
      <w:r w:rsidRPr="00E15599">
        <w:rPr>
          <w:rFonts w:ascii="Times New Roman" w:hAnsi="Times New Roman"/>
          <w:b/>
          <w:bCs/>
          <w:sz w:val="32"/>
        </w:rPr>
        <w:t>РОЗПОРЯДЖЕННЯ</w:t>
      </w:r>
      <w:r>
        <w:rPr>
          <w:rFonts w:ascii="Times New Roman" w:hAnsi="Times New Roman"/>
          <w:b/>
          <w:bCs/>
          <w:sz w:val="32"/>
        </w:rPr>
        <w:t xml:space="preserve"> ГОЛОВИ</w:t>
      </w:r>
    </w:p>
    <w:p w:rsidR="00955591" w:rsidRPr="00A36D56" w:rsidRDefault="00955591" w:rsidP="00425DA6">
      <w:pPr>
        <w:spacing w:after="0" w:line="240" w:lineRule="auto"/>
        <w:jc w:val="center"/>
        <w:rPr>
          <w:rFonts w:ascii="Times New Roman" w:hAnsi="Times New Roman"/>
          <w:b/>
          <w:sz w:val="28"/>
          <w:szCs w:val="28"/>
        </w:rPr>
      </w:pPr>
    </w:p>
    <w:tbl>
      <w:tblPr>
        <w:tblW w:w="0" w:type="auto"/>
        <w:tblLook w:val="00A0" w:firstRow="1" w:lastRow="0" w:firstColumn="1" w:lastColumn="0" w:noHBand="0" w:noVBand="0"/>
      </w:tblPr>
      <w:tblGrid>
        <w:gridCol w:w="3114"/>
        <w:gridCol w:w="3685"/>
        <w:gridCol w:w="2829"/>
      </w:tblGrid>
      <w:tr w:rsidR="00955591" w:rsidRPr="000E228A" w:rsidTr="000E228A">
        <w:tc>
          <w:tcPr>
            <w:tcW w:w="3114" w:type="dxa"/>
          </w:tcPr>
          <w:p w:rsidR="00955591" w:rsidRPr="000E228A" w:rsidRDefault="000B3A59" w:rsidP="000B3A59">
            <w:pPr>
              <w:spacing w:after="0" w:line="240" w:lineRule="auto"/>
              <w:rPr>
                <w:rFonts w:ascii="Times New Roman" w:hAnsi="Times New Roman"/>
                <w:sz w:val="28"/>
                <w:szCs w:val="28"/>
                <w:u w:val="single"/>
              </w:rPr>
            </w:pPr>
            <w:r>
              <w:rPr>
                <w:rFonts w:ascii="Times New Roman" w:hAnsi="Times New Roman"/>
                <w:sz w:val="28"/>
                <w:szCs w:val="28"/>
              </w:rPr>
              <w:t>29</w:t>
            </w:r>
            <w:r w:rsidR="00955591" w:rsidRPr="000E228A">
              <w:rPr>
                <w:rFonts w:ascii="Times New Roman" w:hAnsi="Times New Roman"/>
                <w:sz w:val="28"/>
                <w:szCs w:val="28"/>
              </w:rPr>
              <w:t xml:space="preserve"> </w:t>
            </w:r>
            <w:r w:rsidR="00955591">
              <w:rPr>
                <w:rFonts w:ascii="Times New Roman" w:hAnsi="Times New Roman"/>
                <w:sz w:val="28"/>
                <w:szCs w:val="28"/>
              </w:rPr>
              <w:t>березня</w:t>
            </w:r>
            <w:r w:rsidR="00955591" w:rsidRPr="000E228A">
              <w:rPr>
                <w:rFonts w:ascii="Times New Roman" w:hAnsi="Times New Roman"/>
                <w:sz w:val="28"/>
                <w:szCs w:val="28"/>
              </w:rPr>
              <w:t xml:space="preserve"> 20</w:t>
            </w:r>
            <w:r w:rsidR="00955591">
              <w:rPr>
                <w:rFonts w:ascii="Times New Roman" w:hAnsi="Times New Roman"/>
                <w:sz w:val="28"/>
                <w:szCs w:val="28"/>
              </w:rPr>
              <w:t>21</w:t>
            </w:r>
            <w:r w:rsidR="00955591" w:rsidRPr="000E228A">
              <w:rPr>
                <w:rFonts w:ascii="Times New Roman" w:hAnsi="Times New Roman"/>
                <w:sz w:val="28"/>
                <w:szCs w:val="28"/>
              </w:rPr>
              <w:t xml:space="preserve"> року</w:t>
            </w:r>
          </w:p>
        </w:tc>
        <w:tc>
          <w:tcPr>
            <w:tcW w:w="3685" w:type="dxa"/>
          </w:tcPr>
          <w:p w:rsidR="00955591" w:rsidRPr="000E228A" w:rsidRDefault="00955591" w:rsidP="000E228A">
            <w:pPr>
              <w:spacing w:after="0" w:line="240" w:lineRule="auto"/>
              <w:rPr>
                <w:rFonts w:ascii="Times New Roman" w:hAnsi="Times New Roman"/>
                <w:sz w:val="28"/>
                <w:szCs w:val="28"/>
                <w:u w:val="single"/>
              </w:rPr>
            </w:pPr>
            <w:r w:rsidRPr="000E228A">
              <w:rPr>
                <w:rFonts w:ascii="Times New Roman" w:hAnsi="Times New Roman"/>
                <w:sz w:val="28"/>
                <w:szCs w:val="28"/>
              </w:rPr>
              <w:t>м. Володимир - Волинський</w:t>
            </w:r>
          </w:p>
        </w:tc>
        <w:tc>
          <w:tcPr>
            <w:tcW w:w="2829" w:type="dxa"/>
          </w:tcPr>
          <w:p w:rsidR="00955591" w:rsidRPr="000E228A" w:rsidRDefault="00955591" w:rsidP="00876FC4">
            <w:pPr>
              <w:spacing w:after="0" w:line="240" w:lineRule="auto"/>
              <w:jc w:val="center"/>
              <w:rPr>
                <w:rFonts w:ascii="Times New Roman" w:hAnsi="Times New Roman"/>
                <w:sz w:val="28"/>
                <w:szCs w:val="28"/>
                <w:u w:val="single"/>
              </w:rPr>
            </w:pPr>
            <w:r>
              <w:rPr>
                <w:rFonts w:ascii="Times New Roman" w:hAnsi="Times New Roman"/>
                <w:sz w:val="28"/>
                <w:szCs w:val="28"/>
              </w:rPr>
              <w:t xml:space="preserve">                  </w:t>
            </w:r>
            <w:r w:rsidR="000B3A59">
              <w:rPr>
                <w:rFonts w:ascii="Times New Roman" w:hAnsi="Times New Roman"/>
                <w:sz w:val="28"/>
                <w:szCs w:val="28"/>
              </w:rPr>
              <w:t xml:space="preserve">          </w:t>
            </w:r>
            <w:r w:rsidRPr="000E228A">
              <w:rPr>
                <w:rFonts w:ascii="Times New Roman" w:hAnsi="Times New Roman"/>
                <w:sz w:val="28"/>
                <w:szCs w:val="28"/>
              </w:rPr>
              <w:t xml:space="preserve">№ </w:t>
            </w:r>
            <w:r w:rsidR="000B3A59">
              <w:rPr>
                <w:rFonts w:ascii="Times New Roman" w:hAnsi="Times New Roman"/>
                <w:sz w:val="28"/>
                <w:szCs w:val="28"/>
              </w:rPr>
              <w:t>53</w:t>
            </w:r>
          </w:p>
        </w:tc>
      </w:tr>
    </w:tbl>
    <w:p w:rsidR="000B3A59" w:rsidRDefault="000B3A59" w:rsidP="00FF31A4">
      <w:pPr>
        <w:shd w:val="clear" w:color="auto" w:fill="FFFFFF"/>
        <w:tabs>
          <w:tab w:val="left" w:pos="709"/>
          <w:tab w:val="left" w:pos="4447"/>
          <w:tab w:val="left" w:pos="5359"/>
        </w:tabs>
        <w:ind w:left="5"/>
        <w:rPr>
          <w:rFonts w:ascii="Times New Roman" w:hAnsi="Times New Roman"/>
          <w:sz w:val="28"/>
          <w:szCs w:val="28"/>
        </w:rPr>
      </w:pPr>
    </w:p>
    <w:p w:rsidR="00955591" w:rsidRPr="00FF31A4" w:rsidRDefault="00955591" w:rsidP="00FF31A4">
      <w:pPr>
        <w:shd w:val="clear" w:color="auto" w:fill="FFFFFF"/>
        <w:tabs>
          <w:tab w:val="left" w:pos="709"/>
          <w:tab w:val="left" w:pos="4447"/>
          <w:tab w:val="left" w:pos="5359"/>
        </w:tabs>
        <w:ind w:left="5"/>
        <w:rPr>
          <w:rFonts w:ascii="Times New Roman" w:hAnsi="Times New Roman"/>
          <w:sz w:val="28"/>
          <w:szCs w:val="28"/>
        </w:rPr>
      </w:pPr>
      <w:r>
        <w:rPr>
          <w:rFonts w:ascii="Times New Roman" w:hAnsi="Times New Roman"/>
          <w:sz w:val="28"/>
          <w:szCs w:val="28"/>
        </w:rPr>
        <w:t xml:space="preserve">                                </w:t>
      </w:r>
      <w:r w:rsidRPr="00407377">
        <w:rPr>
          <w:rFonts w:ascii="Times New Roman" w:hAnsi="Times New Roman"/>
          <w:sz w:val="28"/>
          <w:szCs w:val="28"/>
        </w:rPr>
        <w:t>Про заходи щодо забезпечення збереження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407377">
        <w:rPr>
          <w:rFonts w:ascii="Times New Roman" w:hAnsi="Times New Roman"/>
          <w:sz w:val="28"/>
          <w:szCs w:val="28"/>
        </w:rPr>
        <w:t>кабельних ліній зв'язку від пошкоджень</w:t>
      </w:r>
    </w:p>
    <w:p w:rsidR="00955591" w:rsidRPr="00407377" w:rsidRDefault="00955591" w:rsidP="00407377">
      <w:pPr>
        <w:shd w:val="clear" w:color="auto" w:fill="FFFFFF"/>
        <w:tabs>
          <w:tab w:val="left" w:pos="709"/>
        </w:tabs>
        <w:jc w:val="both"/>
        <w:rPr>
          <w:rFonts w:ascii="Times New Roman" w:hAnsi="Times New Roman"/>
          <w:sz w:val="28"/>
          <w:szCs w:val="28"/>
        </w:rPr>
      </w:pPr>
      <w:r w:rsidRPr="00407377">
        <w:rPr>
          <w:rFonts w:ascii="Times New Roman" w:hAnsi="Times New Roman"/>
          <w:sz w:val="28"/>
          <w:szCs w:val="28"/>
        </w:rPr>
        <w:tab/>
        <w:t>Відповідно до Закону України "Про телекомунікації", пункту 5 статті 13 Закону України "Про місцеві державні адміністрації", статті 13 Закону України "Про основи містобудування", пунктів 21, 22, 23 Правил охорони ліній електрозв'язку, затверджених постановою Кабінету Міністрів України від                        29 січня 1996 року № 135 (далі – Правила) зі змінами</w:t>
      </w:r>
      <w:r>
        <w:rPr>
          <w:rFonts w:ascii="Times New Roman" w:hAnsi="Times New Roman"/>
          <w:sz w:val="28"/>
          <w:szCs w:val="28"/>
        </w:rPr>
        <w:t xml:space="preserve"> та доповненнями, внесеними Постановою Кабінету Міністрів України від 28 жовтня 2004 року № 1465</w:t>
      </w:r>
      <w:r w:rsidRPr="00407377">
        <w:rPr>
          <w:rFonts w:ascii="Times New Roman" w:hAnsi="Times New Roman"/>
          <w:sz w:val="28"/>
          <w:szCs w:val="28"/>
        </w:rPr>
        <w:t>:</w:t>
      </w:r>
    </w:p>
    <w:p w:rsidR="000B3A59" w:rsidRDefault="00955591" w:rsidP="002A22EC">
      <w:pPr>
        <w:shd w:val="clear" w:color="auto" w:fill="FFFFFF"/>
        <w:spacing w:after="0"/>
        <w:ind w:firstLine="708"/>
        <w:jc w:val="both"/>
        <w:rPr>
          <w:rFonts w:ascii="Times New Roman" w:hAnsi="Times New Roman"/>
          <w:sz w:val="28"/>
          <w:szCs w:val="28"/>
        </w:rPr>
      </w:pPr>
      <w:r w:rsidRPr="00407377">
        <w:rPr>
          <w:rFonts w:ascii="Times New Roman" w:hAnsi="Times New Roman"/>
          <w:sz w:val="28"/>
          <w:szCs w:val="28"/>
        </w:rPr>
        <w:t>1. РЕКОМЕНДУЮ:</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407377">
        <w:rPr>
          <w:rFonts w:ascii="Times New Roman" w:hAnsi="Times New Roman"/>
          <w:sz w:val="28"/>
          <w:szCs w:val="28"/>
        </w:rPr>
        <w:t>1) виконавчим комітетам селищних,</w:t>
      </w:r>
      <w:r>
        <w:rPr>
          <w:rFonts w:ascii="Times New Roman" w:hAnsi="Times New Roman"/>
          <w:sz w:val="28"/>
          <w:szCs w:val="28"/>
        </w:rPr>
        <w:t xml:space="preserve"> міських та</w:t>
      </w:r>
      <w:r w:rsidRPr="00407377">
        <w:rPr>
          <w:rFonts w:ascii="Times New Roman" w:hAnsi="Times New Roman"/>
          <w:sz w:val="28"/>
          <w:szCs w:val="28"/>
        </w:rPr>
        <w:t xml:space="preserve"> сільських рад в установленому порядку та в межах повноважень: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407377">
        <w:rPr>
          <w:rFonts w:ascii="Times New Roman" w:hAnsi="Times New Roman"/>
          <w:sz w:val="28"/>
          <w:szCs w:val="28"/>
        </w:rPr>
        <w:t>- забезпечити контроль за виконанням Правил на відповідній території підприємствами, установами та організаціями, фермерськими і селянськими господарствами, власниками приватної землерийної техніки та громадянами при проведенні будівельних, монтажних, землерийних, інженерно-геологічних вишукувань та інших робіт, при виконанні яких можуть бути пошкоджені підземні кабельні лінії електрозв’язку;</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407377">
        <w:rPr>
          <w:rFonts w:ascii="Times New Roman" w:hAnsi="Times New Roman"/>
          <w:sz w:val="28"/>
          <w:szCs w:val="28"/>
        </w:rPr>
        <w:t>- визначити відповідальних осіб для сприяння, у межах повноважень, операторам телекомунікацій з питань забезпечення збереження ліній електрозв’язку та недопущення їх пошкодження;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407377">
        <w:rPr>
          <w:rFonts w:ascii="Times New Roman" w:hAnsi="Times New Roman"/>
          <w:sz w:val="28"/>
          <w:szCs w:val="28"/>
        </w:rPr>
        <w:t>- забезпечити під час вибору місця розташування об’єктів містобудування, їх проєктування на земельних ділянках, якими проходять лінії електрозв'язку, позначення проходження ліній на відповідних планах та попереднього їх узгодження з операторами телекомунікацій;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0B3A59" w:rsidRDefault="00955591" w:rsidP="002A22EC">
      <w:pPr>
        <w:shd w:val="clear" w:color="auto" w:fill="FFFFFF"/>
        <w:spacing w:after="0"/>
        <w:ind w:firstLine="708"/>
        <w:jc w:val="both"/>
        <w:rPr>
          <w:rFonts w:ascii="Times New Roman" w:hAnsi="Times New Roman"/>
          <w:sz w:val="28"/>
          <w:szCs w:val="28"/>
        </w:rPr>
      </w:pPr>
      <w:r w:rsidRPr="00407377">
        <w:rPr>
          <w:rFonts w:ascii="Times New Roman" w:hAnsi="Times New Roman"/>
          <w:sz w:val="28"/>
          <w:szCs w:val="28"/>
        </w:rPr>
        <w:t xml:space="preserve">- довести до відома керівників підприємств, установ, організацій, фермерських та селянських господарств, власників приватної землерийної техніки та громадян, які виконують роботи, перелічені у підпункті 1 пункту 1 цього розпорядження, інформацію щодо дотримання вимог Правил проведення робіт у межах охоронних зон кабельних і повітряних </w:t>
      </w:r>
      <w:r>
        <w:rPr>
          <w:rFonts w:ascii="Times New Roman" w:hAnsi="Times New Roman"/>
          <w:sz w:val="28"/>
          <w:szCs w:val="28"/>
        </w:rPr>
        <w:t>ліній електрозв'язку, технічних умов</w:t>
      </w:r>
      <w:r w:rsidRPr="00407377">
        <w:rPr>
          <w:rFonts w:ascii="Times New Roman" w:hAnsi="Times New Roman"/>
          <w:sz w:val="28"/>
          <w:szCs w:val="28"/>
        </w:rPr>
        <w:t xml:space="preserve">, виданих операторами телекомунікацій, погодження робіт з </w:t>
      </w:r>
      <w:r w:rsidRPr="00407377">
        <w:rPr>
          <w:rFonts w:ascii="Times New Roman" w:hAnsi="Times New Roman"/>
          <w:sz w:val="28"/>
          <w:szCs w:val="28"/>
        </w:rPr>
        <w:lastRenderedPageBreak/>
        <w:t>відповідними операторами телекомунікацій (перелік додається); власників земельних ділянок інформацію щодо дотримання обмежень, пов'язаних з установленням земельних сервітутів та охоронних зон згідно з пунктом 1 статті 91 глави 14 та пунктом 1 глави 16 Земельного кодексу України; керівників підприємств, установ та організацій, яким надані у власність, постійне або тимчасове користування земельні ділянки, якими проходять лінії електрозв'язку, або тих, що мають землерийну техніку і механізми, інформацію про необхідність призначення осіб, відповідальних за збереження лінійних споруд електрозв'язку, і проведення інструктажу стосовно виконання робіт в охоронних зонах цих ліній;</w:t>
      </w:r>
    </w:p>
    <w:p w:rsidR="000B3A59" w:rsidRDefault="00955591" w:rsidP="002A22EC">
      <w:pPr>
        <w:shd w:val="clear" w:color="auto" w:fill="FFFFFF"/>
        <w:spacing w:after="0"/>
        <w:ind w:firstLine="708"/>
        <w:jc w:val="both"/>
        <w:rPr>
          <w:rFonts w:ascii="Times New Roman" w:hAnsi="Times New Roman"/>
          <w:sz w:val="28"/>
          <w:szCs w:val="28"/>
        </w:rPr>
      </w:pPr>
      <w:r w:rsidRPr="002A22EC">
        <w:rPr>
          <w:rFonts w:ascii="Times New Roman" w:hAnsi="Times New Roman"/>
          <w:sz w:val="28"/>
          <w:szCs w:val="28"/>
        </w:rPr>
        <w:t>- надавати всебічну допомогу операторам телекомунікацій при здійсненні термінових заходів щодо припинення неузгоджених робіт, які проводяться в охоронних зонах ліній електрозв'язку;</w:t>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t>2) Володимир-Волинському ВП ГУНП у Волинській області (Василь Майданюк) при виявленні земляних робіт під час здійснення патрульних об’їздів та обходів з’ясовувати наявність у виконавців необхідних дозволів та погоджень, наданих операторами телекомунікацій, на проведення таких робіт;</w:t>
      </w:r>
      <w:r w:rsidRPr="002A22EC">
        <w:rPr>
          <w:rFonts w:ascii="Times New Roman" w:hAnsi="Times New Roman"/>
          <w:sz w:val="28"/>
          <w:szCs w:val="28"/>
        </w:rPr>
        <w:tab/>
      </w:r>
    </w:p>
    <w:p w:rsidR="000B3A59" w:rsidRDefault="00955591" w:rsidP="002A22EC">
      <w:pPr>
        <w:shd w:val="clear" w:color="auto" w:fill="FFFFFF"/>
        <w:spacing w:after="0"/>
        <w:ind w:firstLine="708"/>
        <w:jc w:val="both"/>
        <w:rPr>
          <w:rFonts w:ascii="Times New Roman" w:hAnsi="Times New Roman"/>
          <w:sz w:val="28"/>
          <w:szCs w:val="28"/>
        </w:rPr>
      </w:pPr>
      <w:r w:rsidRPr="002A22EC">
        <w:rPr>
          <w:rFonts w:ascii="Times New Roman" w:hAnsi="Times New Roman"/>
          <w:sz w:val="28"/>
          <w:szCs w:val="28"/>
        </w:rPr>
        <w:t>3) операторам телекомунікацій проводити на підприємствах, в установах та організаціях, фермерських та особистих селянських господарствах, серед приватних власників землерийної техніки та громадян роз'яснювальну роботу, спрямовану на забезпечення збереження ліній електрозв'язку, недопущення їх пошкоджень і на виконання всіма підприємствами, установами, організаціями та громадянами вимог Правил.</w:t>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sz w:val="28"/>
          <w:szCs w:val="28"/>
        </w:rPr>
        <w:tab/>
      </w:r>
    </w:p>
    <w:p w:rsidR="00955591" w:rsidRPr="002A22EC" w:rsidRDefault="00955591" w:rsidP="002A22EC">
      <w:pPr>
        <w:shd w:val="clear" w:color="auto" w:fill="FFFFFF"/>
        <w:spacing w:after="0"/>
        <w:ind w:firstLine="708"/>
        <w:jc w:val="both"/>
        <w:rPr>
          <w:rFonts w:ascii="Times New Roman" w:hAnsi="Times New Roman"/>
          <w:sz w:val="28"/>
          <w:szCs w:val="28"/>
        </w:rPr>
      </w:pPr>
      <w:r w:rsidRPr="002A22EC">
        <w:rPr>
          <w:rFonts w:ascii="Times New Roman" w:hAnsi="Times New Roman"/>
          <w:sz w:val="28"/>
          <w:szCs w:val="28"/>
        </w:rPr>
        <w:t>2. Контроль за виконанням розпорядження залишаю за собою.</w:t>
      </w:r>
    </w:p>
    <w:p w:rsidR="002A22EC" w:rsidRDefault="002A22EC" w:rsidP="002A22EC">
      <w:pPr>
        <w:shd w:val="clear" w:color="auto" w:fill="FFFFFF"/>
        <w:tabs>
          <w:tab w:val="left" w:leader="underscore" w:pos="6794"/>
        </w:tabs>
        <w:spacing w:after="0"/>
        <w:ind w:firstLine="851"/>
        <w:rPr>
          <w:rFonts w:ascii="Times New Roman" w:hAnsi="Times New Roman"/>
          <w:sz w:val="28"/>
          <w:szCs w:val="28"/>
        </w:rPr>
      </w:pPr>
    </w:p>
    <w:p w:rsidR="002A22EC" w:rsidRPr="002A22EC" w:rsidRDefault="002A22EC" w:rsidP="002A22EC">
      <w:pPr>
        <w:shd w:val="clear" w:color="auto" w:fill="FFFFFF"/>
        <w:tabs>
          <w:tab w:val="left" w:leader="underscore" w:pos="6794"/>
        </w:tabs>
        <w:spacing w:after="0"/>
        <w:ind w:firstLine="851"/>
        <w:rPr>
          <w:rFonts w:ascii="Times New Roman" w:hAnsi="Times New Roman"/>
          <w:sz w:val="28"/>
          <w:szCs w:val="28"/>
        </w:rPr>
      </w:pPr>
    </w:p>
    <w:p w:rsidR="00955591" w:rsidRPr="002A22EC" w:rsidRDefault="00955591" w:rsidP="002A22EC">
      <w:pPr>
        <w:spacing w:after="0" w:line="240" w:lineRule="auto"/>
        <w:jc w:val="both"/>
        <w:rPr>
          <w:rFonts w:ascii="Times New Roman" w:hAnsi="Times New Roman"/>
          <w:sz w:val="28"/>
          <w:szCs w:val="28"/>
        </w:rPr>
      </w:pPr>
    </w:p>
    <w:p w:rsidR="00955591" w:rsidRPr="002A22EC" w:rsidRDefault="00955591" w:rsidP="00387F8C">
      <w:pPr>
        <w:spacing w:after="0" w:line="240" w:lineRule="auto"/>
        <w:jc w:val="both"/>
        <w:rPr>
          <w:rFonts w:ascii="Times New Roman" w:hAnsi="Times New Roman"/>
          <w:b/>
          <w:sz w:val="28"/>
          <w:szCs w:val="28"/>
        </w:rPr>
      </w:pPr>
      <w:r w:rsidRPr="002A22EC">
        <w:rPr>
          <w:rFonts w:ascii="Times New Roman" w:hAnsi="Times New Roman"/>
          <w:sz w:val="28"/>
          <w:szCs w:val="28"/>
        </w:rPr>
        <w:t>В. о.</w:t>
      </w:r>
      <w:r w:rsidRPr="002A22EC">
        <w:rPr>
          <w:rFonts w:ascii="Times New Roman" w:hAnsi="Times New Roman"/>
          <w:sz w:val="28"/>
          <w:szCs w:val="28"/>
          <w:lang w:val="ru-RU"/>
        </w:rPr>
        <w:t xml:space="preserve"> </w:t>
      </w:r>
      <w:r w:rsidRPr="002A22EC">
        <w:rPr>
          <w:rFonts w:ascii="Times New Roman" w:hAnsi="Times New Roman"/>
          <w:sz w:val="28"/>
          <w:szCs w:val="28"/>
        </w:rPr>
        <w:t>голови, керівник апарату</w:t>
      </w:r>
      <w:r w:rsidRPr="002A22EC">
        <w:rPr>
          <w:rFonts w:ascii="Times New Roman" w:hAnsi="Times New Roman"/>
          <w:sz w:val="28"/>
          <w:szCs w:val="28"/>
        </w:rPr>
        <w:tab/>
      </w:r>
      <w:r w:rsidRPr="002A22EC">
        <w:rPr>
          <w:rFonts w:ascii="Times New Roman" w:hAnsi="Times New Roman"/>
          <w:sz w:val="28"/>
          <w:szCs w:val="28"/>
        </w:rPr>
        <w:tab/>
      </w:r>
      <w:r w:rsidRPr="002A22EC">
        <w:rPr>
          <w:rFonts w:ascii="Times New Roman" w:hAnsi="Times New Roman"/>
          <w:b/>
          <w:sz w:val="28"/>
          <w:szCs w:val="28"/>
        </w:rPr>
        <w:t xml:space="preserve">                               Сергій РОМАНЮК</w:t>
      </w:r>
    </w:p>
    <w:p w:rsidR="00955591" w:rsidRDefault="00955591" w:rsidP="00387F8C">
      <w:pPr>
        <w:spacing w:after="0" w:line="240" w:lineRule="auto"/>
        <w:jc w:val="both"/>
        <w:rPr>
          <w:rFonts w:ascii="Times New Roman" w:hAnsi="Times New Roman"/>
          <w:b/>
          <w:sz w:val="28"/>
          <w:szCs w:val="28"/>
        </w:rPr>
      </w:pPr>
    </w:p>
    <w:p w:rsidR="002A22EC" w:rsidRDefault="002A22EC" w:rsidP="00387F8C">
      <w:pPr>
        <w:spacing w:after="0" w:line="240" w:lineRule="auto"/>
        <w:jc w:val="both"/>
        <w:rPr>
          <w:rFonts w:ascii="Times New Roman" w:hAnsi="Times New Roman"/>
          <w:b/>
          <w:sz w:val="28"/>
          <w:szCs w:val="28"/>
        </w:rPr>
      </w:pPr>
    </w:p>
    <w:p w:rsidR="002A22EC" w:rsidRPr="002A22EC" w:rsidRDefault="002A22EC" w:rsidP="00387F8C">
      <w:pPr>
        <w:spacing w:after="0" w:line="240" w:lineRule="auto"/>
        <w:jc w:val="both"/>
        <w:rPr>
          <w:rFonts w:ascii="Times New Roman" w:hAnsi="Times New Roman"/>
          <w:b/>
          <w:sz w:val="28"/>
          <w:szCs w:val="28"/>
        </w:rPr>
      </w:pPr>
    </w:p>
    <w:p w:rsidR="00955591" w:rsidRPr="002A22EC" w:rsidRDefault="00955591" w:rsidP="00387F8C">
      <w:pPr>
        <w:spacing w:after="0" w:line="240" w:lineRule="auto"/>
        <w:jc w:val="both"/>
        <w:rPr>
          <w:rFonts w:ascii="Times New Roman" w:hAnsi="Times New Roman"/>
          <w:sz w:val="28"/>
          <w:szCs w:val="28"/>
        </w:rPr>
      </w:pPr>
      <w:r w:rsidRPr="002A22EC">
        <w:rPr>
          <w:rFonts w:ascii="Times New Roman" w:hAnsi="Times New Roman"/>
          <w:sz w:val="28"/>
          <w:szCs w:val="28"/>
        </w:rPr>
        <w:t>Світлана Мазурок 22</w:t>
      </w:r>
      <w:r w:rsidR="009D46DB">
        <w:rPr>
          <w:rFonts w:ascii="Times New Roman" w:hAnsi="Times New Roman"/>
          <w:sz w:val="28"/>
          <w:szCs w:val="28"/>
        </w:rPr>
        <w:t xml:space="preserve"> </w:t>
      </w:r>
      <w:r w:rsidRPr="002A22EC">
        <w:rPr>
          <w:rFonts w:ascii="Times New Roman" w:hAnsi="Times New Roman"/>
          <w:sz w:val="28"/>
          <w:szCs w:val="28"/>
        </w:rPr>
        <w:t>8</w:t>
      </w:r>
      <w:bookmarkStart w:id="0" w:name="_GoBack"/>
      <w:bookmarkEnd w:id="0"/>
      <w:r w:rsidRPr="002A22EC">
        <w:rPr>
          <w:rFonts w:ascii="Times New Roman" w:hAnsi="Times New Roman"/>
          <w:sz w:val="28"/>
          <w:szCs w:val="28"/>
        </w:rPr>
        <w:t>28</w:t>
      </w:r>
    </w:p>
    <w:p w:rsidR="00955591" w:rsidRPr="002A22EC" w:rsidRDefault="00955591" w:rsidP="00387F8C">
      <w:pPr>
        <w:spacing w:after="0" w:line="240" w:lineRule="auto"/>
        <w:jc w:val="both"/>
        <w:rPr>
          <w:rFonts w:ascii="Times New Roman" w:hAnsi="Times New Roman"/>
          <w:sz w:val="28"/>
          <w:szCs w:val="28"/>
        </w:rPr>
      </w:pPr>
    </w:p>
    <w:p w:rsidR="00955591" w:rsidRPr="002A22EC" w:rsidRDefault="00955591" w:rsidP="00387F8C">
      <w:pPr>
        <w:spacing w:after="0" w:line="240" w:lineRule="auto"/>
        <w:jc w:val="both"/>
        <w:rPr>
          <w:rFonts w:ascii="Times New Roman" w:hAnsi="Times New Roman"/>
          <w:sz w:val="28"/>
          <w:szCs w:val="28"/>
        </w:rPr>
      </w:pPr>
    </w:p>
    <w:p w:rsidR="00955591" w:rsidRPr="002A22EC" w:rsidRDefault="00955591" w:rsidP="00387F8C">
      <w:pPr>
        <w:spacing w:after="0" w:line="240" w:lineRule="auto"/>
        <w:jc w:val="both"/>
        <w:rPr>
          <w:rFonts w:ascii="Times New Roman" w:hAnsi="Times New Roman"/>
          <w:sz w:val="28"/>
          <w:szCs w:val="28"/>
        </w:rPr>
      </w:pPr>
    </w:p>
    <w:p w:rsidR="00955591" w:rsidRPr="002A22EC" w:rsidRDefault="00955591" w:rsidP="00387F8C">
      <w:pPr>
        <w:spacing w:after="0" w:line="240" w:lineRule="auto"/>
        <w:jc w:val="both"/>
        <w:rPr>
          <w:rFonts w:ascii="Times New Roman" w:hAnsi="Times New Roman"/>
          <w:sz w:val="28"/>
          <w:szCs w:val="28"/>
        </w:rPr>
      </w:pPr>
    </w:p>
    <w:p w:rsidR="00955591" w:rsidRPr="002A22EC" w:rsidRDefault="00955591" w:rsidP="00387F8C">
      <w:pPr>
        <w:spacing w:after="0" w:line="240" w:lineRule="auto"/>
        <w:jc w:val="both"/>
        <w:rPr>
          <w:rFonts w:ascii="Times New Roman" w:hAnsi="Times New Roman"/>
          <w:sz w:val="28"/>
          <w:szCs w:val="28"/>
        </w:rPr>
      </w:pPr>
    </w:p>
    <w:p w:rsidR="00955591" w:rsidRPr="002A22EC" w:rsidRDefault="00955591" w:rsidP="00387F8C">
      <w:pPr>
        <w:spacing w:after="0" w:line="240" w:lineRule="auto"/>
        <w:jc w:val="both"/>
        <w:rPr>
          <w:rFonts w:ascii="Times New Roman" w:hAnsi="Times New Roman"/>
          <w:sz w:val="28"/>
          <w:szCs w:val="28"/>
        </w:rPr>
      </w:pPr>
    </w:p>
    <w:p w:rsidR="00955591" w:rsidRPr="002A22EC" w:rsidRDefault="00955591" w:rsidP="00F01AAA">
      <w:pPr>
        <w:shd w:val="clear" w:color="auto" w:fill="FFFFFF"/>
        <w:tabs>
          <w:tab w:val="left" w:leader="underscore" w:pos="6794"/>
        </w:tabs>
        <w:ind w:left="5529"/>
        <w:rPr>
          <w:rFonts w:ascii="Times New Roman" w:hAnsi="Times New Roman"/>
          <w:sz w:val="28"/>
          <w:szCs w:val="28"/>
        </w:rPr>
      </w:pPr>
    </w:p>
    <w:p w:rsidR="00955591" w:rsidRPr="002A22EC" w:rsidRDefault="00955591" w:rsidP="00F01AAA">
      <w:pPr>
        <w:shd w:val="clear" w:color="auto" w:fill="FFFFFF"/>
        <w:tabs>
          <w:tab w:val="left" w:leader="underscore" w:pos="6794"/>
        </w:tabs>
        <w:ind w:left="5529"/>
        <w:rPr>
          <w:rFonts w:ascii="Times New Roman" w:hAnsi="Times New Roman"/>
          <w:sz w:val="28"/>
          <w:szCs w:val="28"/>
        </w:rPr>
      </w:pPr>
    </w:p>
    <w:p w:rsidR="00955591" w:rsidRPr="002A22EC" w:rsidRDefault="00955591" w:rsidP="00F01AAA">
      <w:pPr>
        <w:shd w:val="clear" w:color="auto" w:fill="FFFFFF"/>
        <w:tabs>
          <w:tab w:val="left" w:leader="underscore" w:pos="6794"/>
        </w:tabs>
        <w:ind w:left="5529"/>
        <w:rPr>
          <w:rFonts w:ascii="Times New Roman" w:hAnsi="Times New Roman"/>
          <w:sz w:val="28"/>
          <w:szCs w:val="28"/>
        </w:rPr>
      </w:pPr>
    </w:p>
    <w:sectPr w:rsidR="00955591" w:rsidRPr="002A22EC" w:rsidSect="00A36D56">
      <w:pgSz w:w="11906" w:h="16838"/>
      <w:pgMar w:top="397" w:right="567"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notTrueType/>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C27F2"/>
    <w:multiLevelType w:val="hybridMultilevel"/>
    <w:tmpl w:val="38DCE39C"/>
    <w:lvl w:ilvl="0" w:tplc="43C67496">
      <w:start w:val="2"/>
      <w:numFmt w:val="decimal"/>
      <w:lvlText w:val="%1."/>
      <w:lvlJc w:val="left"/>
      <w:pPr>
        <w:tabs>
          <w:tab w:val="num" w:pos="1305"/>
        </w:tabs>
        <w:ind w:left="1305" w:hanging="360"/>
      </w:pPr>
      <w:rPr>
        <w:rFonts w:cs="Times New Roman" w:hint="default"/>
      </w:rPr>
    </w:lvl>
    <w:lvl w:ilvl="1" w:tplc="04190019">
      <w:start w:val="1"/>
      <w:numFmt w:val="lowerLetter"/>
      <w:lvlText w:val="%2."/>
      <w:lvlJc w:val="left"/>
      <w:pPr>
        <w:tabs>
          <w:tab w:val="num" w:pos="2025"/>
        </w:tabs>
        <w:ind w:left="2025" w:hanging="360"/>
      </w:pPr>
      <w:rPr>
        <w:rFonts w:cs="Times New Roman"/>
      </w:rPr>
    </w:lvl>
    <w:lvl w:ilvl="2" w:tplc="0419001B">
      <w:start w:val="1"/>
      <w:numFmt w:val="lowerRoman"/>
      <w:lvlText w:val="%3."/>
      <w:lvlJc w:val="right"/>
      <w:pPr>
        <w:tabs>
          <w:tab w:val="num" w:pos="2745"/>
        </w:tabs>
        <w:ind w:left="2745" w:hanging="180"/>
      </w:pPr>
      <w:rPr>
        <w:rFonts w:cs="Times New Roman"/>
      </w:rPr>
    </w:lvl>
    <w:lvl w:ilvl="3" w:tplc="0419000F">
      <w:start w:val="1"/>
      <w:numFmt w:val="decimal"/>
      <w:lvlText w:val="%4."/>
      <w:lvlJc w:val="left"/>
      <w:pPr>
        <w:tabs>
          <w:tab w:val="num" w:pos="3465"/>
        </w:tabs>
        <w:ind w:left="3465" w:hanging="360"/>
      </w:pPr>
      <w:rPr>
        <w:rFonts w:cs="Times New Roman"/>
      </w:rPr>
    </w:lvl>
    <w:lvl w:ilvl="4" w:tplc="04190019">
      <w:start w:val="1"/>
      <w:numFmt w:val="lowerLetter"/>
      <w:lvlText w:val="%5."/>
      <w:lvlJc w:val="left"/>
      <w:pPr>
        <w:tabs>
          <w:tab w:val="num" w:pos="4185"/>
        </w:tabs>
        <w:ind w:left="4185" w:hanging="360"/>
      </w:pPr>
      <w:rPr>
        <w:rFonts w:cs="Times New Roman"/>
      </w:rPr>
    </w:lvl>
    <w:lvl w:ilvl="5" w:tplc="0419001B">
      <w:start w:val="1"/>
      <w:numFmt w:val="lowerRoman"/>
      <w:lvlText w:val="%6."/>
      <w:lvlJc w:val="right"/>
      <w:pPr>
        <w:tabs>
          <w:tab w:val="num" w:pos="4905"/>
        </w:tabs>
        <w:ind w:left="4905" w:hanging="180"/>
      </w:pPr>
      <w:rPr>
        <w:rFonts w:cs="Times New Roman"/>
      </w:rPr>
    </w:lvl>
    <w:lvl w:ilvl="6" w:tplc="0419000F">
      <w:start w:val="1"/>
      <w:numFmt w:val="decimal"/>
      <w:lvlText w:val="%7."/>
      <w:lvlJc w:val="left"/>
      <w:pPr>
        <w:tabs>
          <w:tab w:val="num" w:pos="5625"/>
        </w:tabs>
        <w:ind w:left="5625" w:hanging="360"/>
      </w:pPr>
      <w:rPr>
        <w:rFonts w:cs="Times New Roman"/>
      </w:rPr>
    </w:lvl>
    <w:lvl w:ilvl="7" w:tplc="04190019">
      <w:start w:val="1"/>
      <w:numFmt w:val="lowerLetter"/>
      <w:lvlText w:val="%8."/>
      <w:lvlJc w:val="left"/>
      <w:pPr>
        <w:tabs>
          <w:tab w:val="num" w:pos="6345"/>
        </w:tabs>
        <w:ind w:left="6345" w:hanging="360"/>
      </w:pPr>
      <w:rPr>
        <w:rFonts w:cs="Times New Roman"/>
      </w:rPr>
    </w:lvl>
    <w:lvl w:ilvl="8" w:tplc="0419001B">
      <w:start w:val="1"/>
      <w:numFmt w:val="lowerRoman"/>
      <w:lvlText w:val="%9."/>
      <w:lvlJc w:val="right"/>
      <w:pPr>
        <w:tabs>
          <w:tab w:val="num" w:pos="7065"/>
        </w:tabs>
        <w:ind w:left="7065" w:hanging="180"/>
      </w:pPr>
      <w:rPr>
        <w:rFonts w:cs="Times New Roman"/>
      </w:rPr>
    </w:lvl>
  </w:abstractNum>
  <w:abstractNum w:abstractNumId="1" w15:restartNumberingAfterBreak="0">
    <w:nsid w:val="3CFA03B9"/>
    <w:multiLevelType w:val="multilevel"/>
    <w:tmpl w:val="38DCE39C"/>
    <w:lvl w:ilvl="0">
      <w:start w:val="2"/>
      <w:numFmt w:val="decimal"/>
      <w:lvlText w:val="%1."/>
      <w:lvlJc w:val="left"/>
      <w:pPr>
        <w:tabs>
          <w:tab w:val="num" w:pos="1305"/>
        </w:tabs>
        <w:ind w:left="1305" w:hanging="360"/>
      </w:pPr>
      <w:rPr>
        <w:rFonts w:cs="Times New Roman" w:hint="default"/>
      </w:rPr>
    </w:lvl>
    <w:lvl w:ilvl="1">
      <w:start w:val="1"/>
      <w:numFmt w:val="lowerLetter"/>
      <w:lvlText w:val="%2."/>
      <w:lvlJc w:val="left"/>
      <w:pPr>
        <w:tabs>
          <w:tab w:val="num" w:pos="2025"/>
        </w:tabs>
        <w:ind w:left="2025" w:hanging="360"/>
      </w:pPr>
      <w:rPr>
        <w:rFonts w:cs="Times New Roman"/>
      </w:rPr>
    </w:lvl>
    <w:lvl w:ilvl="2">
      <w:start w:val="1"/>
      <w:numFmt w:val="lowerRoman"/>
      <w:lvlText w:val="%3."/>
      <w:lvlJc w:val="right"/>
      <w:pPr>
        <w:tabs>
          <w:tab w:val="num" w:pos="2745"/>
        </w:tabs>
        <w:ind w:left="2745" w:hanging="180"/>
      </w:pPr>
      <w:rPr>
        <w:rFonts w:cs="Times New Roman"/>
      </w:rPr>
    </w:lvl>
    <w:lvl w:ilvl="3">
      <w:start w:val="1"/>
      <w:numFmt w:val="decimal"/>
      <w:lvlText w:val="%4."/>
      <w:lvlJc w:val="left"/>
      <w:pPr>
        <w:tabs>
          <w:tab w:val="num" w:pos="3465"/>
        </w:tabs>
        <w:ind w:left="3465" w:hanging="360"/>
      </w:pPr>
      <w:rPr>
        <w:rFonts w:cs="Times New Roman"/>
      </w:rPr>
    </w:lvl>
    <w:lvl w:ilvl="4">
      <w:start w:val="1"/>
      <w:numFmt w:val="lowerLetter"/>
      <w:lvlText w:val="%5."/>
      <w:lvlJc w:val="left"/>
      <w:pPr>
        <w:tabs>
          <w:tab w:val="num" w:pos="4185"/>
        </w:tabs>
        <w:ind w:left="4185" w:hanging="360"/>
      </w:pPr>
      <w:rPr>
        <w:rFonts w:cs="Times New Roman"/>
      </w:rPr>
    </w:lvl>
    <w:lvl w:ilvl="5">
      <w:start w:val="1"/>
      <w:numFmt w:val="lowerRoman"/>
      <w:lvlText w:val="%6."/>
      <w:lvlJc w:val="right"/>
      <w:pPr>
        <w:tabs>
          <w:tab w:val="num" w:pos="4905"/>
        </w:tabs>
        <w:ind w:left="4905" w:hanging="180"/>
      </w:pPr>
      <w:rPr>
        <w:rFonts w:cs="Times New Roman"/>
      </w:rPr>
    </w:lvl>
    <w:lvl w:ilvl="6">
      <w:start w:val="1"/>
      <w:numFmt w:val="decimal"/>
      <w:lvlText w:val="%7."/>
      <w:lvlJc w:val="left"/>
      <w:pPr>
        <w:tabs>
          <w:tab w:val="num" w:pos="5625"/>
        </w:tabs>
        <w:ind w:left="5625" w:hanging="360"/>
      </w:pPr>
      <w:rPr>
        <w:rFonts w:cs="Times New Roman"/>
      </w:rPr>
    </w:lvl>
    <w:lvl w:ilvl="7">
      <w:start w:val="1"/>
      <w:numFmt w:val="lowerLetter"/>
      <w:lvlText w:val="%8."/>
      <w:lvlJc w:val="left"/>
      <w:pPr>
        <w:tabs>
          <w:tab w:val="num" w:pos="6345"/>
        </w:tabs>
        <w:ind w:left="6345" w:hanging="360"/>
      </w:pPr>
      <w:rPr>
        <w:rFonts w:cs="Times New Roman"/>
      </w:rPr>
    </w:lvl>
    <w:lvl w:ilvl="8">
      <w:start w:val="1"/>
      <w:numFmt w:val="lowerRoman"/>
      <w:lvlText w:val="%9."/>
      <w:lvlJc w:val="right"/>
      <w:pPr>
        <w:tabs>
          <w:tab w:val="num" w:pos="7065"/>
        </w:tabs>
        <w:ind w:left="7065"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36"/>
    <w:rsid w:val="000B3A59"/>
    <w:rsid w:val="000E228A"/>
    <w:rsid w:val="001F746A"/>
    <w:rsid w:val="00205066"/>
    <w:rsid w:val="00253E00"/>
    <w:rsid w:val="002A22EC"/>
    <w:rsid w:val="002D71AA"/>
    <w:rsid w:val="0038655F"/>
    <w:rsid w:val="00387F8C"/>
    <w:rsid w:val="003E34DE"/>
    <w:rsid w:val="00407377"/>
    <w:rsid w:val="00420F36"/>
    <w:rsid w:val="0042566A"/>
    <w:rsid w:val="00425DA6"/>
    <w:rsid w:val="004859FD"/>
    <w:rsid w:val="004C30A6"/>
    <w:rsid w:val="004E7ABF"/>
    <w:rsid w:val="005A0BA6"/>
    <w:rsid w:val="005D5DD5"/>
    <w:rsid w:val="00670632"/>
    <w:rsid w:val="006D0C9B"/>
    <w:rsid w:val="007A59B4"/>
    <w:rsid w:val="007C0A53"/>
    <w:rsid w:val="00837B9C"/>
    <w:rsid w:val="00876FC4"/>
    <w:rsid w:val="00955591"/>
    <w:rsid w:val="00995682"/>
    <w:rsid w:val="009D46DB"/>
    <w:rsid w:val="009D617F"/>
    <w:rsid w:val="009F1B6B"/>
    <w:rsid w:val="009F5F50"/>
    <w:rsid w:val="00A36D56"/>
    <w:rsid w:val="00B3203F"/>
    <w:rsid w:val="00B57258"/>
    <w:rsid w:val="00C502AC"/>
    <w:rsid w:val="00D8627A"/>
    <w:rsid w:val="00DC0023"/>
    <w:rsid w:val="00DD6AE3"/>
    <w:rsid w:val="00E15599"/>
    <w:rsid w:val="00E55FF5"/>
    <w:rsid w:val="00EA6A9B"/>
    <w:rsid w:val="00F01AAA"/>
    <w:rsid w:val="00F9270E"/>
    <w:rsid w:val="00FF3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DE8B9B"/>
  <w15:docId w15:val="{634CE5F6-429F-431B-82F1-4A0504041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7ABF"/>
    <w:pPr>
      <w:spacing w:after="160" w:line="259" w:lineRule="auto"/>
    </w:pPr>
    <w:rPr>
      <w:sz w:val="22"/>
      <w:szCs w:val="22"/>
      <w:lang w:eastAsia="en-US"/>
    </w:rPr>
  </w:style>
  <w:style w:type="paragraph" w:styleId="1">
    <w:name w:val="heading 1"/>
    <w:basedOn w:val="a"/>
    <w:next w:val="a"/>
    <w:link w:val="10"/>
    <w:uiPriority w:val="99"/>
    <w:qFormat/>
    <w:locked/>
    <w:rsid w:val="0040737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E7ABF"/>
    <w:pPr>
      <w:keepNext/>
      <w:autoSpaceDE w:val="0"/>
      <w:autoSpaceDN w:val="0"/>
      <w:spacing w:after="0" w:line="240" w:lineRule="auto"/>
      <w:jc w:val="center"/>
      <w:outlineLvl w:val="1"/>
    </w:pPr>
    <w:rPr>
      <w:rFonts w:ascii="Times New Roman" w:eastAsia="Times New Roman"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412F7"/>
    <w:rPr>
      <w:rFonts w:ascii="Cambria" w:eastAsia="Times New Roman" w:hAnsi="Cambria" w:cs="Times New Roman"/>
      <w:b/>
      <w:bCs/>
      <w:kern w:val="32"/>
      <w:sz w:val="32"/>
      <w:szCs w:val="32"/>
      <w:lang w:val="uk-UA" w:eastAsia="en-US"/>
    </w:rPr>
  </w:style>
  <w:style w:type="character" w:customStyle="1" w:styleId="20">
    <w:name w:val="Заголовок 2 Знак"/>
    <w:link w:val="2"/>
    <w:uiPriority w:val="99"/>
    <w:locked/>
    <w:rsid w:val="004E7ABF"/>
    <w:rPr>
      <w:rFonts w:ascii="Times New Roman" w:hAnsi="Times New Roman" w:cs="Times New Roman"/>
      <w:sz w:val="28"/>
      <w:szCs w:val="28"/>
      <w:lang w:eastAsia="ru-RU"/>
    </w:rPr>
  </w:style>
  <w:style w:type="character" w:customStyle="1" w:styleId="rvts0">
    <w:name w:val="rvts0"/>
    <w:uiPriority w:val="99"/>
    <w:rsid w:val="004E7ABF"/>
    <w:rPr>
      <w:rFonts w:cs="Times New Roman"/>
    </w:rPr>
  </w:style>
  <w:style w:type="character" w:customStyle="1" w:styleId="rvts9">
    <w:name w:val="rvts9"/>
    <w:uiPriority w:val="99"/>
    <w:rsid w:val="004E7ABF"/>
    <w:rPr>
      <w:rFonts w:cs="Times New Roman"/>
    </w:rPr>
  </w:style>
  <w:style w:type="paragraph" w:customStyle="1" w:styleId="rvps6">
    <w:name w:val="rvps6"/>
    <w:basedOn w:val="a"/>
    <w:uiPriority w:val="99"/>
    <w:rsid w:val="004E7ABF"/>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3">
    <w:name w:val="Title"/>
    <w:basedOn w:val="a"/>
    <w:next w:val="a"/>
    <w:link w:val="a4"/>
    <w:uiPriority w:val="99"/>
    <w:qFormat/>
    <w:rsid w:val="004E7ABF"/>
    <w:pPr>
      <w:spacing w:after="0" w:line="240" w:lineRule="auto"/>
      <w:contextualSpacing/>
    </w:pPr>
    <w:rPr>
      <w:rFonts w:ascii="Calibri Light" w:eastAsia="Times New Roman" w:hAnsi="Calibri Light"/>
      <w:spacing w:val="-10"/>
      <w:kern w:val="28"/>
      <w:sz w:val="56"/>
      <w:szCs w:val="56"/>
    </w:rPr>
  </w:style>
  <w:style w:type="character" w:customStyle="1" w:styleId="a4">
    <w:name w:val="Заголовок Знак"/>
    <w:link w:val="a3"/>
    <w:uiPriority w:val="99"/>
    <w:locked/>
    <w:rsid w:val="004E7ABF"/>
    <w:rPr>
      <w:rFonts w:ascii="Calibri Light" w:hAnsi="Calibri Light" w:cs="Times New Roman"/>
      <w:spacing w:val="-10"/>
      <w:kern w:val="28"/>
      <w:sz w:val="56"/>
      <w:szCs w:val="56"/>
    </w:rPr>
  </w:style>
  <w:style w:type="character" w:customStyle="1" w:styleId="rvts23">
    <w:name w:val="rvts23"/>
    <w:uiPriority w:val="99"/>
    <w:rsid w:val="004E7ABF"/>
    <w:rPr>
      <w:rFonts w:cs="Times New Roman"/>
    </w:rPr>
  </w:style>
  <w:style w:type="table" w:styleId="a5">
    <w:name w:val="Table Grid"/>
    <w:basedOn w:val="a1"/>
    <w:uiPriority w:val="99"/>
    <w:rsid w:val="00A36D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A36D56"/>
    <w:pPr>
      <w:spacing w:after="0" w:line="240" w:lineRule="auto"/>
    </w:pPr>
    <w:rPr>
      <w:rFonts w:ascii="Segoe UI" w:hAnsi="Segoe UI" w:cs="Segoe UI"/>
      <w:sz w:val="18"/>
      <w:szCs w:val="18"/>
    </w:rPr>
  </w:style>
  <w:style w:type="character" w:customStyle="1" w:styleId="a7">
    <w:name w:val="Текст выноски Знак"/>
    <w:link w:val="a6"/>
    <w:uiPriority w:val="99"/>
    <w:semiHidden/>
    <w:locked/>
    <w:rsid w:val="00A36D56"/>
    <w:rPr>
      <w:rFonts w:ascii="Segoe UI" w:hAnsi="Segoe UI" w:cs="Segoe UI"/>
      <w:sz w:val="18"/>
      <w:szCs w:val="18"/>
    </w:rPr>
  </w:style>
  <w:style w:type="paragraph" w:styleId="a8">
    <w:name w:val="Subtitle"/>
    <w:basedOn w:val="a"/>
    <w:link w:val="a9"/>
    <w:uiPriority w:val="99"/>
    <w:qFormat/>
    <w:rsid w:val="001F746A"/>
    <w:pPr>
      <w:spacing w:after="0" w:line="240" w:lineRule="auto"/>
    </w:pPr>
    <w:rPr>
      <w:rFonts w:ascii="Times New Roman" w:eastAsia="Times New Roman" w:hAnsi="Times New Roman"/>
      <w:sz w:val="28"/>
      <w:szCs w:val="24"/>
      <w:lang w:eastAsia="ru-RU"/>
    </w:rPr>
  </w:style>
  <w:style w:type="character" w:customStyle="1" w:styleId="a9">
    <w:name w:val="Подзаголовок Знак"/>
    <w:link w:val="a8"/>
    <w:uiPriority w:val="99"/>
    <w:locked/>
    <w:rsid w:val="001F746A"/>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587</Words>
  <Characters>3349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2019-08-08T12:15:00Z</cp:lastPrinted>
  <dcterms:created xsi:type="dcterms:W3CDTF">2021-03-30T13:35:00Z</dcterms:created>
  <dcterms:modified xsi:type="dcterms:W3CDTF">2021-04-08T06:28:00Z</dcterms:modified>
</cp:coreProperties>
</file>