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304" w:rsidRDefault="00783304" w:rsidP="00783304">
      <w:pPr>
        <w:jc w:val="center"/>
        <w:rPr>
          <w:snapToGrid w:val="0"/>
          <w:color w:val="FF0000"/>
          <w:spacing w:val="8"/>
        </w:rPr>
      </w:pPr>
      <w:r>
        <w:rPr>
          <w:noProof/>
          <w:color w:val="FF0000"/>
          <w:spacing w:val="8"/>
          <w:lang w:val="en-US" w:eastAsia="en-US"/>
        </w:rPr>
        <w:drawing>
          <wp:inline distT="0" distB="0" distL="0" distR="0">
            <wp:extent cx="3905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304" w:rsidRDefault="00783304" w:rsidP="00783304">
      <w:pPr>
        <w:jc w:val="center"/>
        <w:rPr>
          <w:b/>
          <w:color w:val="FF0000"/>
          <w:spacing w:val="8"/>
          <w:sz w:val="18"/>
        </w:rPr>
      </w:pPr>
    </w:p>
    <w:p w:rsidR="00783304" w:rsidRDefault="00783304" w:rsidP="00783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783304" w:rsidRDefault="00783304" w:rsidP="00783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783304" w:rsidRDefault="00783304" w:rsidP="00783304">
      <w:pPr>
        <w:jc w:val="center"/>
      </w:pPr>
    </w:p>
    <w:p w:rsidR="00783304" w:rsidRDefault="00783304" w:rsidP="00783304">
      <w:pPr>
        <w:pStyle w:val="2"/>
        <w:numPr>
          <w:ilvl w:val="1"/>
          <w:numId w:val="2"/>
        </w:numPr>
      </w:pPr>
      <w:r>
        <w:t>РОЗПОРЯДЖЕННЯ ГОЛОВИ</w:t>
      </w:r>
    </w:p>
    <w:p w:rsidR="00783304" w:rsidRDefault="00783304" w:rsidP="00783304">
      <w:pPr>
        <w:rPr>
          <w:color w:val="FF0000"/>
          <w:sz w:val="28"/>
          <w:szCs w:val="28"/>
        </w:rPr>
      </w:pPr>
    </w:p>
    <w:p w:rsidR="00783304" w:rsidRPr="00443070" w:rsidRDefault="008E535C" w:rsidP="00783304">
      <w:pPr>
        <w:rPr>
          <w:sz w:val="28"/>
          <w:szCs w:val="28"/>
        </w:rPr>
      </w:pPr>
      <w:r w:rsidRPr="00443070">
        <w:rPr>
          <w:sz w:val="28"/>
        </w:rPr>
        <w:t xml:space="preserve">26 </w:t>
      </w:r>
      <w:r w:rsidR="00237919">
        <w:rPr>
          <w:sz w:val="28"/>
          <w:szCs w:val="28"/>
        </w:rPr>
        <w:t>лютого 2021</w:t>
      </w:r>
      <w:r w:rsidR="00783304">
        <w:rPr>
          <w:sz w:val="28"/>
          <w:szCs w:val="28"/>
        </w:rPr>
        <w:t xml:space="preserve"> року           м.</w:t>
      </w:r>
      <w:r w:rsidR="00443070">
        <w:rPr>
          <w:sz w:val="28"/>
          <w:szCs w:val="28"/>
        </w:rPr>
        <w:t xml:space="preserve"> </w:t>
      </w:r>
      <w:r w:rsidR="00783304">
        <w:rPr>
          <w:sz w:val="28"/>
          <w:szCs w:val="28"/>
        </w:rPr>
        <w:t xml:space="preserve">Володимир-Волинський   </w:t>
      </w:r>
      <w:r w:rsidR="00237919">
        <w:rPr>
          <w:sz w:val="28"/>
          <w:szCs w:val="28"/>
        </w:rPr>
        <w:t xml:space="preserve">                        </w:t>
      </w:r>
      <w:r w:rsidR="00443070">
        <w:rPr>
          <w:sz w:val="28"/>
          <w:szCs w:val="28"/>
        </w:rPr>
        <w:t xml:space="preserve">  </w:t>
      </w:r>
      <w:r w:rsidR="00237919">
        <w:rPr>
          <w:sz w:val="28"/>
          <w:szCs w:val="28"/>
        </w:rPr>
        <w:t xml:space="preserve">       </w:t>
      </w:r>
      <w:r>
        <w:rPr>
          <w:sz w:val="28"/>
          <w:szCs w:val="28"/>
        </w:rPr>
        <w:t>№ 34</w:t>
      </w:r>
    </w:p>
    <w:p w:rsidR="00783304" w:rsidRDefault="00783304" w:rsidP="00783304">
      <w:pPr>
        <w:rPr>
          <w:sz w:val="28"/>
          <w:szCs w:val="28"/>
        </w:rPr>
      </w:pPr>
    </w:p>
    <w:p w:rsidR="00C27C68" w:rsidRDefault="00294700" w:rsidP="000D6236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Про </w:t>
      </w:r>
      <w:r w:rsidR="004F0027">
        <w:rPr>
          <w:color w:val="000000"/>
          <w:sz w:val="28"/>
          <w:szCs w:val="28"/>
        </w:rPr>
        <w:t xml:space="preserve">тендерний комітет </w:t>
      </w:r>
      <w:r w:rsidR="00C27C68">
        <w:rPr>
          <w:color w:val="000000"/>
          <w:sz w:val="28"/>
          <w:szCs w:val="28"/>
        </w:rPr>
        <w:t>Володимир-Волинської районної державної адміністрації Волинської області</w:t>
      </w:r>
    </w:p>
    <w:p w:rsidR="00C27C68" w:rsidRDefault="00C27C68" w:rsidP="009D0B10">
      <w:pPr>
        <w:ind w:firstLine="708"/>
        <w:jc w:val="both"/>
        <w:rPr>
          <w:sz w:val="28"/>
          <w:szCs w:val="28"/>
        </w:rPr>
      </w:pPr>
    </w:p>
    <w:p w:rsidR="00443070" w:rsidRDefault="00443070" w:rsidP="009D0B10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382FF0" w:rsidRDefault="00382FF0" w:rsidP="009D0B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публічні закупівлі», наказу Міністерства економічного розвитку і торгівлі України від 30 березня 2016 року № 557 «Про затвердження Примірного положення про тендерний комітет або уповноважену особу (осіб)», з метою забезпечення ефективного використання державних коштів, сприяння прозорості процедур закупівель товарів, робіт: </w:t>
      </w:r>
    </w:p>
    <w:p w:rsidR="00382FF0" w:rsidRDefault="00382FF0" w:rsidP="00382F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C0A01">
        <w:rPr>
          <w:sz w:val="28"/>
          <w:szCs w:val="28"/>
        </w:rPr>
        <w:t>УТВОРИТИ</w:t>
      </w:r>
      <w:r>
        <w:rPr>
          <w:sz w:val="28"/>
          <w:szCs w:val="28"/>
        </w:rPr>
        <w:t xml:space="preserve"> тендерний комітет </w:t>
      </w:r>
      <w:r w:rsidR="00F27E88">
        <w:rPr>
          <w:sz w:val="28"/>
          <w:szCs w:val="28"/>
        </w:rPr>
        <w:t>Володимир-Волинської районної державної адміністрації Волинської області.</w:t>
      </w:r>
    </w:p>
    <w:p w:rsidR="00382FF0" w:rsidRDefault="00382FF0" w:rsidP="00382F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C0A01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: </w:t>
      </w:r>
    </w:p>
    <w:p w:rsidR="00382FF0" w:rsidRDefault="00382FF0" w:rsidP="00382F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склад тендерного комітету </w:t>
      </w:r>
      <w:r w:rsidR="00F27E88">
        <w:rPr>
          <w:sz w:val="28"/>
          <w:szCs w:val="28"/>
        </w:rPr>
        <w:t>Володимир-Волинської районної державної адміністрації Волинської області</w:t>
      </w:r>
      <w:r>
        <w:rPr>
          <w:sz w:val="28"/>
          <w:szCs w:val="28"/>
        </w:rPr>
        <w:t>, що додається;</w:t>
      </w:r>
    </w:p>
    <w:p w:rsidR="00382FF0" w:rsidRDefault="00382FF0" w:rsidP="00382F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0A01">
        <w:rPr>
          <w:sz w:val="28"/>
          <w:szCs w:val="28"/>
        </w:rPr>
        <w:t>)</w:t>
      </w:r>
      <w:r>
        <w:rPr>
          <w:sz w:val="28"/>
          <w:szCs w:val="28"/>
        </w:rPr>
        <w:t> положення про тендерний комітет</w:t>
      </w:r>
      <w:r w:rsidR="00F27E88">
        <w:rPr>
          <w:sz w:val="28"/>
          <w:szCs w:val="28"/>
        </w:rPr>
        <w:t xml:space="preserve"> Володимир-Волинської районної державної адміністрації Волинської області</w:t>
      </w:r>
      <w:r>
        <w:rPr>
          <w:sz w:val="28"/>
          <w:szCs w:val="28"/>
        </w:rPr>
        <w:t xml:space="preserve"> (далі – положення), що додається.</w:t>
      </w:r>
    </w:p>
    <w:p w:rsidR="00382FF0" w:rsidRPr="00F27E88" w:rsidRDefault="00F27E88" w:rsidP="00F27E88">
      <w:pPr>
        <w:ind w:firstLine="708"/>
        <w:jc w:val="both"/>
        <w:rPr>
          <w:sz w:val="8"/>
          <w:szCs w:val="8"/>
        </w:rPr>
      </w:pPr>
      <w:r>
        <w:rPr>
          <w:sz w:val="28"/>
          <w:szCs w:val="28"/>
        </w:rPr>
        <w:t>3</w:t>
      </w:r>
      <w:r w:rsidR="00382FF0">
        <w:rPr>
          <w:sz w:val="28"/>
          <w:szCs w:val="28"/>
        </w:rPr>
        <w:t xml:space="preserve">. Контроль за виконанням розпорядження </w:t>
      </w:r>
      <w:r w:rsidR="00AC0A01">
        <w:rPr>
          <w:sz w:val="28"/>
          <w:szCs w:val="28"/>
        </w:rPr>
        <w:t>залишаю за собою.</w:t>
      </w:r>
    </w:p>
    <w:p w:rsidR="002E3C6C" w:rsidRDefault="002E3C6C" w:rsidP="00783304">
      <w:pPr>
        <w:rPr>
          <w:sz w:val="28"/>
          <w:szCs w:val="28"/>
        </w:rPr>
      </w:pPr>
    </w:p>
    <w:p w:rsidR="002E3C6C" w:rsidRDefault="002E3C6C" w:rsidP="00783304">
      <w:pPr>
        <w:rPr>
          <w:sz w:val="28"/>
          <w:szCs w:val="28"/>
        </w:rPr>
      </w:pPr>
    </w:p>
    <w:p w:rsidR="002E3C6C" w:rsidRDefault="002E3C6C" w:rsidP="00783304">
      <w:pPr>
        <w:rPr>
          <w:sz w:val="28"/>
          <w:szCs w:val="28"/>
        </w:rPr>
      </w:pPr>
    </w:p>
    <w:p w:rsidR="00783304" w:rsidRDefault="00783304" w:rsidP="00783304">
      <w:pPr>
        <w:rPr>
          <w:b/>
          <w:sz w:val="28"/>
        </w:rPr>
      </w:pPr>
      <w:r>
        <w:rPr>
          <w:sz w:val="28"/>
        </w:rPr>
        <w:t>В. о. голови, керівник апарату</w:t>
      </w:r>
      <w:r>
        <w:rPr>
          <w:sz w:val="28"/>
        </w:rPr>
        <w:tab/>
        <w:t xml:space="preserve">                                        </w:t>
      </w:r>
      <w:r>
        <w:rPr>
          <w:b/>
          <w:sz w:val="28"/>
        </w:rPr>
        <w:t>Сергій РОМАНЮК</w:t>
      </w:r>
    </w:p>
    <w:p w:rsidR="00783304" w:rsidRDefault="00783304" w:rsidP="00783304">
      <w:pPr>
        <w:rPr>
          <w:sz w:val="28"/>
        </w:rPr>
      </w:pPr>
    </w:p>
    <w:p w:rsidR="00783304" w:rsidRDefault="00783304" w:rsidP="00783304">
      <w:pPr>
        <w:rPr>
          <w:sz w:val="28"/>
        </w:rPr>
      </w:pPr>
    </w:p>
    <w:p w:rsidR="00783304" w:rsidRDefault="00783304" w:rsidP="00783304">
      <w:pPr>
        <w:rPr>
          <w:sz w:val="28"/>
        </w:rPr>
      </w:pPr>
    </w:p>
    <w:p w:rsidR="00783304" w:rsidRDefault="00783304" w:rsidP="00783304">
      <w:pPr>
        <w:rPr>
          <w:sz w:val="28"/>
        </w:rPr>
      </w:pPr>
      <w:r>
        <w:rPr>
          <w:sz w:val="28"/>
        </w:rPr>
        <w:t>Тетяна Корніюк 23</w:t>
      </w:r>
      <w:r w:rsidR="001D23E6">
        <w:rPr>
          <w:sz w:val="28"/>
        </w:rPr>
        <w:t> </w:t>
      </w:r>
      <w:r>
        <w:rPr>
          <w:sz w:val="28"/>
        </w:rPr>
        <w:t>605</w:t>
      </w:r>
    </w:p>
    <w:p w:rsidR="001A3443" w:rsidRDefault="001A3443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/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ЗАТВЕРДЖЕНО</w:t>
      </w:r>
    </w:p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Розпорядження голови  </w:t>
      </w:r>
    </w:p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райдержадміністрації</w:t>
      </w:r>
    </w:p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8E535C">
        <w:rPr>
          <w:color w:val="000000"/>
          <w:sz w:val="28"/>
          <w:szCs w:val="28"/>
        </w:rPr>
        <w:t xml:space="preserve">                            26 лютого 2021 року № 34</w:t>
      </w:r>
    </w:p>
    <w:p w:rsidR="001D23E6" w:rsidRDefault="001D23E6" w:rsidP="001D23E6">
      <w:pPr>
        <w:jc w:val="center"/>
        <w:rPr>
          <w:color w:val="000000"/>
          <w:sz w:val="28"/>
          <w:szCs w:val="28"/>
        </w:rPr>
      </w:pPr>
    </w:p>
    <w:p w:rsidR="001D23E6" w:rsidRDefault="001D23E6" w:rsidP="001D23E6">
      <w:pPr>
        <w:keepNext/>
        <w:numPr>
          <w:ilvl w:val="0"/>
          <w:numId w:val="3"/>
        </w:numPr>
        <w:ind w:left="0" w:firstLine="0"/>
        <w:jc w:val="center"/>
        <w:outlineLvl w:val="0"/>
        <w:rPr>
          <w:rFonts w:ascii="Arial" w:eastAsia="PMingLiU" w:hAnsi="Arial" w:cs="Arial"/>
          <w:b/>
          <w:bCs/>
          <w:kern w:val="2"/>
          <w:sz w:val="28"/>
          <w:szCs w:val="28"/>
        </w:rPr>
      </w:pPr>
      <w:r>
        <w:rPr>
          <w:rFonts w:eastAsia="PMingLiU"/>
          <w:kern w:val="2"/>
          <w:sz w:val="28"/>
          <w:szCs w:val="28"/>
        </w:rPr>
        <w:t>СКЛАД</w:t>
      </w:r>
    </w:p>
    <w:p w:rsidR="001D23E6" w:rsidRDefault="008E4085" w:rsidP="001D23E6">
      <w:pPr>
        <w:jc w:val="center"/>
        <w:rPr>
          <w:rFonts w:eastAsia="Calibri"/>
          <w:sz w:val="28"/>
          <w:szCs w:val="28"/>
          <w:lang w:val="ru-RU" w:eastAsia="ru-RU"/>
        </w:rPr>
      </w:pPr>
      <w:r>
        <w:rPr>
          <w:sz w:val="28"/>
          <w:szCs w:val="28"/>
        </w:rPr>
        <w:t>тендерного комітету Володимир-Волинської районної державної адміністрації Волинської області</w:t>
      </w:r>
    </w:p>
    <w:p w:rsidR="001D23E6" w:rsidRDefault="001D23E6" w:rsidP="001D23E6">
      <w:pPr>
        <w:tabs>
          <w:tab w:val="left" w:pos="8306"/>
        </w:tabs>
        <w:spacing w:line="100" w:lineRule="atLeast"/>
        <w:jc w:val="center"/>
        <w:rPr>
          <w:rFonts w:eastAsia="PMingLiU"/>
          <w:sz w:val="28"/>
          <w:szCs w:val="28"/>
        </w:rPr>
      </w:pPr>
    </w:p>
    <w:p w:rsidR="001D23E6" w:rsidRDefault="00904ED3" w:rsidP="001D23E6">
      <w:pPr>
        <w:tabs>
          <w:tab w:val="left" w:pos="8306"/>
        </w:tabs>
        <w:spacing w:line="100" w:lineRule="atLeast"/>
        <w:jc w:val="center"/>
        <w:rPr>
          <w:rFonts w:eastAsia="PMingLiU"/>
          <w:b/>
          <w:bCs/>
          <w:sz w:val="28"/>
          <w:szCs w:val="28"/>
        </w:rPr>
      </w:pPr>
      <w:r>
        <w:rPr>
          <w:rFonts w:eastAsia="PMingLiU"/>
          <w:sz w:val="28"/>
          <w:szCs w:val="28"/>
        </w:rPr>
        <w:t>Голова к</w:t>
      </w:r>
      <w:r w:rsidR="00E920BE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tabs>
          <w:tab w:val="left" w:pos="8306"/>
        </w:tabs>
        <w:jc w:val="center"/>
        <w:rPr>
          <w:rFonts w:eastAsia="PMingLiU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588"/>
        <w:gridCol w:w="240"/>
        <w:gridCol w:w="6120"/>
      </w:tblGrid>
      <w:tr w:rsidR="001D23E6" w:rsidTr="001D23E6">
        <w:trPr>
          <w:cantSplit/>
        </w:trPr>
        <w:tc>
          <w:tcPr>
            <w:tcW w:w="3588" w:type="dxa"/>
            <w:shd w:val="clear" w:color="auto" w:fill="FFFFFF"/>
            <w:hideMark/>
          </w:tcPr>
          <w:p w:rsidR="0036751D" w:rsidRDefault="0036751D" w:rsidP="0036751D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ОХРІМЕНКО </w:t>
            </w:r>
          </w:p>
          <w:p w:rsidR="001D23E6" w:rsidRDefault="0036751D" w:rsidP="0036751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Роман Іванович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FFFFFF"/>
          </w:tcPr>
          <w:p w:rsidR="001D23E6" w:rsidRDefault="0036751D">
            <w:pPr>
              <w:spacing w:line="256" w:lineRule="auto"/>
              <w:jc w:val="both"/>
              <w:rPr>
                <w:rFonts w:eastAsia="PMingLiU"/>
                <w:sz w:val="16"/>
                <w:szCs w:val="16"/>
              </w:rPr>
            </w:pPr>
            <w:r>
              <w:rPr>
                <w:rFonts w:eastAsia="PMingLiU"/>
                <w:sz w:val="28"/>
                <w:szCs w:val="28"/>
              </w:rPr>
              <w:t>заступник керівника апарату – начальник відділу управління персоналом та організаційної роботи апарату райдержадміністрації</w:t>
            </w:r>
            <w:r>
              <w:rPr>
                <w:rFonts w:eastAsia="PMingLiU"/>
                <w:sz w:val="16"/>
                <w:szCs w:val="16"/>
              </w:rPr>
              <w:t xml:space="preserve"> </w:t>
            </w:r>
          </w:p>
        </w:tc>
      </w:tr>
    </w:tbl>
    <w:p w:rsidR="00C63AF1" w:rsidRDefault="00C63AF1" w:rsidP="001D23E6">
      <w:pPr>
        <w:ind w:left="2832" w:firstLine="708"/>
        <w:rPr>
          <w:rFonts w:eastAsia="PMingLiU"/>
          <w:sz w:val="28"/>
          <w:szCs w:val="28"/>
        </w:rPr>
      </w:pPr>
    </w:p>
    <w:p w:rsidR="001D23E6" w:rsidRDefault="00C63AF1" w:rsidP="001D23E6">
      <w:pPr>
        <w:ind w:left="2832" w:firstLine="708"/>
        <w:rPr>
          <w:rFonts w:eastAsia="PMingLiU"/>
          <w:sz w:val="28"/>
          <w:szCs w:val="28"/>
          <w:lang w:val="ru-RU"/>
        </w:rPr>
      </w:pPr>
      <w:r>
        <w:rPr>
          <w:rFonts w:eastAsia="PMingLiU"/>
          <w:sz w:val="28"/>
          <w:szCs w:val="28"/>
        </w:rPr>
        <w:t>заступник голови к</w:t>
      </w:r>
      <w:r w:rsidR="00717BF8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jc w:val="center"/>
        <w:rPr>
          <w:rFonts w:eastAsia="PMingLiU"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1D23E6" w:rsidTr="001D23E6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1D23E6" w:rsidRDefault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ГУЛЬ</w:t>
            </w:r>
          </w:p>
          <w:p w:rsidR="00282833" w:rsidRDefault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Наталія Володимирівна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1D23E6" w:rsidRDefault="00282833" w:rsidP="005E225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  <w:lang w:val="ru-RU"/>
              </w:rPr>
              <w:t>н</w:t>
            </w:r>
            <w:r w:rsidR="005E225D">
              <w:rPr>
                <w:rFonts w:eastAsia="PMingLiU"/>
                <w:sz w:val="28"/>
                <w:szCs w:val="28"/>
              </w:rPr>
              <w:t xml:space="preserve">ачальник відділу </w:t>
            </w:r>
            <w:r>
              <w:rPr>
                <w:rFonts w:eastAsia="PMingLiU"/>
                <w:sz w:val="28"/>
                <w:szCs w:val="28"/>
              </w:rPr>
              <w:t>фінансово-господарського забезпечення</w:t>
            </w:r>
            <w:r w:rsidR="005E225D">
              <w:rPr>
                <w:rFonts w:eastAsia="PMingLiU"/>
                <w:sz w:val="28"/>
                <w:szCs w:val="28"/>
              </w:rPr>
              <w:t xml:space="preserve"> – головний бухгалтер</w:t>
            </w:r>
            <w:r>
              <w:rPr>
                <w:rFonts w:eastAsia="PMingLiU"/>
                <w:sz w:val="28"/>
                <w:szCs w:val="28"/>
              </w:rPr>
              <w:t xml:space="preserve"> апарату райдержадміністрації</w:t>
            </w:r>
            <w:r w:rsidR="001D23E6">
              <w:rPr>
                <w:rFonts w:eastAsia="PMingLiU"/>
                <w:sz w:val="28"/>
                <w:szCs w:val="28"/>
              </w:rPr>
              <w:t xml:space="preserve"> </w:t>
            </w:r>
          </w:p>
        </w:tc>
      </w:tr>
    </w:tbl>
    <w:p w:rsidR="001D23E6" w:rsidRDefault="001D23E6" w:rsidP="001D23E6">
      <w:pPr>
        <w:jc w:val="center"/>
        <w:rPr>
          <w:rFonts w:eastAsia="PMingLiU"/>
          <w:sz w:val="28"/>
          <w:szCs w:val="28"/>
        </w:rPr>
      </w:pPr>
    </w:p>
    <w:p w:rsidR="001D23E6" w:rsidRDefault="00904ED3" w:rsidP="001D23E6">
      <w:pPr>
        <w:jc w:val="center"/>
        <w:rPr>
          <w:rFonts w:eastAsia="PMingLiU"/>
          <w:sz w:val="28"/>
          <w:szCs w:val="28"/>
          <w:lang w:val="ru-RU"/>
        </w:rPr>
      </w:pPr>
      <w:r>
        <w:rPr>
          <w:rFonts w:eastAsia="PMingLiU"/>
          <w:sz w:val="28"/>
          <w:szCs w:val="28"/>
        </w:rPr>
        <w:t>секретар к</w:t>
      </w:r>
      <w:r w:rsidR="00E920BE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jc w:val="center"/>
        <w:rPr>
          <w:rFonts w:eastAsia="PMingLiU"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1D23E6" w:rsidTr="001D23E6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1D23E6" w:rsidRDefault="00283501" w:rsidP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ВАСИЛЕНКО</w:t>
            </w:r>
          </w:p>
          <w:p w:rsidR="00283501" w:rsidRDefault="00283501" w:rsidP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Галина Костянтинівна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1D23E6" w:rsidRDefault="00136384" w:rsidP="005E225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завідувач центру – адміністратор центру надання адміністративних послуг райдержадміністрації</w:t>
            </w:r>
          </w:p>
        </w:tc>
      </w:tr>
    </w:tbl>
    <w:p w:rsidR="001D23E6" w:rsidRDefault="001D23E6" w:rsidP="001D23E6">
      <w:pPr>
        <w:jc w:val="center"/>
        <w:rPr>
          <w:rFonts w:eastAsia="PMingLiU"/>
          <w:sz w:val="16"/>
          <w:szCs w:val="28"/>
        </w:rPr>
      </w:pPr>
    </w:p>
    <w:p w:rsidR="001D23E6" w:rsidRDefault="00904ED3" w:rsidP="001D23E6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члени к</w:t>
      </w:r>
      <w:r w:rsidR="00E920BE">
        <w:rPr>
          <w:rFonts w:eastAsia="PMingLiU"/>
          <w:sz w:val="28"/>
          <w:szCs w:val="28"/>
        </w:rPr>
        <w:t>омітету</w:t>
      </w:r>
      <w:r w:rsidR="001D23E6">
        <w:rPr>
          <w:rFonts w:eastAsia="PMingLiU"/>
          <w:sz w:val="28"/>
          <w:szCs w:val="28"/>
        </w:rPr>
        <w:t>:</w:t>
      </w:r>
    </w:p>
    <w:p w:rsidR="00717BF8" w:rsidRDefault="00717BF8" w:rsidP="001D23E6">
      <w:pPr>
        <w:jc w:val="center"/>
        <w:rPr>
          <w:rFonts w:eastAsia="PMingLiU"/>
          <w:sz w:val="28"/>
          <w:szCs w:val="28"/>
          <w:lang w:val="ru-RU"/>
        </w:rPr>
      </w:pPr>
    </w:p>
    <w:tbl>
      <w:tblPr>
        <w:tblW w:w="9870" w:type="dxa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283501" w:rsidTr="00362F5A">
        <w:trPr>
          <w:cantSplit/>
        </w:trPr>
        <w:tc>
          <w:tcPr>
            <w:tcW w:w="3420" w:type="dxa"/>
            <w:shd w:val="clear" w:color="auto" w:fill="FFFFFF"/>
          </w:tcPr>
          <w:p w:rsidR="00283501" w:rsidRDefault="0036751D" w:rsidP="00283501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ВІТКОВСЬКА</w:t>
            </w:r>
          </w:p>
          <w:p w:rsidR="0036751D" w:rsidRDefault="00B57B79" w:rsidP="00283501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Петрівна</w:t>
            </w:r>
          </w:p>
        </w:tc>
        <w:tc>
          <w:tcPr>
            <w:tcW w:w="240" w:type="dxa"/>
            <w:shd w:val="clear" w:color="auto" w:fill="FFFFFF"/>
          </w:tcPr>
          <w:p w:rsidR="00283501" w:rsidRDefault="00283501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283501" w:rsidRDefault="0036751D" w:rsidP="00A6363E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реєстратор центру надання адміністративних послуг райдержадміністрації</w:t>
            </w:r>
          </w:p>
        </w:tc>
      </w:tr>
      <w:tr w:rsidR="00D5469C" w:rsidTr="00362F5A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D5469C" w:rsidRDefault="00E23E52" w:rsidP="00362F5A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ОСТАПЧУК</w:t>
            </w:r>
          </w:p>
          <w:p w:rsidR="00E23E52" w:rsidRDefault="00E23E52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sz w:val="28"/>
                <w:szCs w:val="28"/>
              </w:rPr>
              <w:t>Надія Петрівна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D5469C" w:rsidRDefault="00D5469C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5469C" w:rsidRDefault="00E23E52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ведення діловодства апарату райдержадміністрації</w:t>
            </w:r>
          </w:p>
          <w:p w:rsidR="00D5469C" w:rsidRDefault="00D5469C" w:rsidP="00362F5A">
            <w:pPr>
              <w:snapToGrid w:val="0"/>
              <w:spacing w:line="256" w:lineRule="auto"/>
              <w:rPr>
                <w:rFonts w:eastAsia="PMingLiU"/>
                <w:sz w:val="16"/>
                <w:szCs w:val="28"/>
                <w:lang w:val="ru-RU"/>
              </w:rPr>
            </w:pPr>
          </w:p>
        </w:tc>
      </w:tr>
      <w:tr w:rsidR="001D23E6" w:rsidTr="00D5469C">
        <w:trPr>
          <w:cantSplit/>
        </w:trPr>
        <w:tc>
          <w:tcPr>
            <w:tcW w:w="3420" w:type="dxa"/>
            <w:shd w:val="clear" w:color="auto" w:fill="FFFFFF"/>
          </w:tcPr>
          <w:p w:rsidR="00D5469C" w:rsidRDefault="00D5469C" w:rsidP="00D5469C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КОРНІЮК</w:t>
            </w:r>
          </w:p>
          <w:p w:rsidR="001D23E6" w:rsidRDefault="00D5469C" w:rsidP="00D5469C">
            <w:pPr>
              <w:tabs>
                <w:tab w:val="left" w:pos="496"/>
              </w:tabs>
              <w:spacing w:line="256" w:lineRule="auto"/>
              <w:rPr>
                <w:rFonts w:eastAsia="Calibri"/>
                <w:sz w:val="16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Тетяна Олександрівна</w:t>
            </w:r>
            <w:r>
              <w:rPr>
                <w:rFonts w:eastAsia="Calibri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  <w:p w:rsidR="001D23E6" w:rsidRDefault="001D23E6" w:rsidP="001D23E6">
            <w:pPr>
              <w:pStyle w:val="21"/>
              <w:numPr>
                <w:ilvl w:val="0"/>
                <w:numId w:val="4"/>
              </w:numPr>
              <w:suppressAutoHyphens/>
              <w:snapToGrid w:val="0"/>
              <w:spacing w:line="256" w:lineRule="auto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1D23E6" w:rsidRPr="00D5469C" w:rsidRDefault="00D5469C" w:rsidP="005E225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головний спеціаліст </w:t>
            </w:r>
            <w:r w:rsidR="005E225D">
              <w:rPr>
                <w:rFonts w:eastAsia="PMingLiU"/>
                <w:sz w:val="28"/>
                <w:szCs w:val="28"/>
              </w:rPr>
              <w:t>юридичного відділу апарату райдержадміністрації</w:t>
            </w:r>
          </w:p>
        </w:tc>
      </w:tr>
      <w:tr w:rsidR="00D64E6D" w:rsidRPr="00D5469C" w:rsidTr="00644D35">
        <w:trPr>
          <w:cantSplit/>
        </w:trPr>
        <w:tc>
          <w:tcPr>
            <w:tcW w:w="3420" w:type="dxa"/>
            <w:shd w:val="clear" w:color="auto" w:fill="FFFFFF"/>
          </w:tcPr>
          <w:p w:rsidR="00D64E6D" w:rsidRDefault="00D64E6D" w:rsidP="00644D35">
            <w:pPr>
              <w:tabs>
                <w:tab w:val="left" w:pos="496"/>
              </w:tabs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ГАВРИЛЮК</w:t>
            </w:r>
          </w:p>
          <w:p w:rsidR="00D64E6D" w:rsidRDefault="00D64E6D" w:rsidP="00644D35">
            <w:pPr>
              <w:tabs>
                <w:tab w:val="left" w:pos="496"/>
              </w:tabs>
              <w:spacing w:line="256" w:lineRule="auto"/>
              <w:rPr>
                <w:rFonts w:eastAsia="Calibri"/>
                <w:sz w:val="16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Поліна Русланівна</w:t>
            </w:r>
            <w:r>
              <w:rPr>
                <w:rFonts w:eastAsia="Calibri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240" w:type="dxa"/>
            <w:shd w:val="clear" w:color="auto" w:fill="FFFFFF"/>
            <w:hideMark/>
          </w:tcPr>
          <w:p w:rsidR="00D64E6D" w:rsidRDefault="00D64E6D" w:rsidP="00644D35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  <w:p w:rsidR="00D64E6D" w:rsidRDefault="00D64E6D" w:rsidP="00644D35">
            <w:pPr>
              <w:pStyle w:val="21"/>
              <w:numPr>
                <w:ilvl w:val="0"/>
                <w:numId w:val="4"/>
              </w:numPr>
              <w:suppressAutoHyphens/>
              <w:snapToGrid w:val="0"/>
              <w:spacing w:line="256" w:lineRule="auto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64E6D" w:rsidRPr="00D5469C" w:rsidRDefault="00D64E6D" w:rsidP="00644D35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головний спеціаліст юридичного відділу апарату райдержадміністрації</w:t>
            </w:r>
          </w:p>
        </w:tc>
      </w:tr>
    </w:tbl>
    <w:p w:rsidR="001D23E6" w:rsidRPr="007F7871" w:rsidRDefault="001D23E6"/>
    <w:p w:rsidR="007F7871" w:rsidRPr="007F7871" w:rsidRDefault="007F7871"/>
    <w:p w:rsidR="007F7871" w:rsidRPr="007F7871" w:rsidRDefault="007F7871"/>
    <w:p w:rsidR="007F7871" w:rsidRPr="007F7871" w:rsidRDefault="007F7871"/>
    <w:p w:rsidR="007F7871" w:rsidRDefault="007F7871"/>
    <w:p w:rsidR="007F7871" w:rsidRDefault="007F7871" w:rsidP="007F7871">
      <w:pPr>
        <w:spacing w:before="100" w:beforeAutospacing="1" w:after="200"/>
      </w:pPr>
    </w:p>
    <w:p w:rsidR="00D7468D" w:rsidRDefault="00D7468D" w:rsidP="00D7468D">
      <w:pPr>
        <w:spacing w:before="100" w:beforeAutospacing="1" w:after="200"/>
      </w:pPr>
    </w:p>
    <w:p w:rsidR="007F7871" w:rsidRDefault="00D7468D" w:rsidP="00D7468D">
      <w:pPr>
        <w:spacing w:before="100" w:beforeAutospacing="1" w:after="200"/>
        <w:ind w:left="4956" w:firstLine="708"/>
        <w:rPr>
          <w:color w:val="000000"/>
          <w:sz w:val="28"/>
          <w:szCs w:val="28"/>
        </w:rPr>
      </w:pPr>
      <w:r>
        <w:lastRenderedPageBreak/>
        <w:t xml:space="preserve">   </w:t>
      </w:r>
      <w:r w:rsidR="007F7871">
        <w:rPr>
          <w:color w:val="000000"/>
          <w:sz w:val="28"/>
          <w:szCs w:val="28"/>
        </w:rPr>
        <w:t>ЗАТВЕРДЖЕНО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Розпорядження голови  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райдержадміністрації</w:t>
      </w:r>
    </w:p>
    <w:p w:rsidR="00C82706" w:rsidRDefault="007F7871" w:rsidP="00C8270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8E535C">
        <w:rPr>
          <w:color w:val="000000"/>
          <w:sz w:val="28"/>
          <w:szCs w:val="28"/>
        </w:rPr>
        <w:t xml:space="preserve">                            26 лютого 2021 року № 34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</w:p>
    <w:p w:rsidR="00747269" w:rsidRDefault="00747269" w:rsidP="00747269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ПОЛОЖЕННЯ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тендерний комітет Володимир-Волинської районної державної адміністрації Волинської області </w:t>
      </w:r>
    </w:p>
    <w:p w:rsidR="007F7871" w:rsidRPr="00D254A7" w:rsidRDefault="007F7871" w:rsidP="00747269">
      <w:pPr>
        <w:spacing w:before="100" w:beforeAutospacing="1"/>
        <w:ind w:firstLine="450"/>
        <w:jc w:val="center"/>
        <w:rPr>
          <w:color w:val="000000"/>
          <w:sz w:val="28"/>
          <w:szCs w:val="28"/>
        </w:rPr>
      </w:pPr>
      <w:r w:rsidRPr="00D254A7">
        <w:rPr>
          <w:rStyle w:val="rvts15"/>
          <w:bCs/>
          <w:color w:val="000000" w:themeColor="text1"/>
          <w:sz w:val="28"/>
          <w:szCs w:val="28"/>
        </w:rPr>
        <w:t>I. Загальні положення</w:t>
      </w:r>
    </w:p>
    <w:p w:rsidR="00D254A7" w:rsidRPr="00805C78" w:rsidRDefault="00D254A7" w:rsidP="00125F0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" w:name="n12"/>
      <w:bookmarkEnd w:id="1"/>
    </w:p>
    <w:p w:rsidR="00E4444D" w:rsidRDefault="00E4444D" w:rsidP="00E4444D">
      <w:pPr>
        <w:widowControl w:val="0"/>
        <w:ind w:firstLine="450"/>
        <w:jc w:val="both"/>
        <w:rPr>
          <w:lang w:eastAsia="ru-RU"/>
        </w:rPr>
      </w:pPr>
      <w:bookmarkStart w:id="2" w:name="n19"/>
      <w:bookmarkEnd w:id="2"/>
      <w:r>
        <w:rPr>
          <w:sz w:val="28"/>
          <w:szCs w:val="28"/>
        </w:rPr>
        <w:t>1. Це Положення розроблене відповідно до Закону України «Про публічні закупівлі» (далі – Закон) і визначає правовий статус, загальні організаційні та процедурні засади діяльності тендерного комітету, а також його права, обов’язки та відповідальність.</w:t>
      </w:r>
    </w:p>
    <w:p w:rsidR="00E4444D" w:rsidRDefault="00E4444D" w:rsidP="00E4444D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2. Тендерний комітет (далі – комітет) – службові (посадові) та інші особи замовника, призначені відповідальними за організацію та проведення процедур закупівлі згідно із Законом.</w:t>
      </w:r>
    </w:p>
    <w:p w:rsidR="00E4444D" w:rsidRDefault="00E4444D" w:rsidP="00E4444D">
      <w:pPr>
        <w:widowControl w:val="0"/>
        <w:ind w:firstLine="450"/>
        <w:jc w:val="both"/>
        <w:rPr>
          <w:sz w:val="24"/>
          <w:szCs w:val="24"/>
        </w:rPr>
      </w:pPr>
      <w:r>
        <w:rPr>
          <w:sz w:val="28"/>
          <w:szCs w:val="28"/>
        </w:rPr>
        <w:t>3. Замовником не може бути одночасно визначено відповідальними за організацію та проведення одних і тих самих процедур закупівель тендерний комітет та уповноважену особу (осіб).</w:t>
      </w:r>
    </w:p>
    <w:p w:rsidR="00E4444D" w:rsidRDefault="00E4444D" w:rsidP="00E4444D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4. Метою створення комітету є організація та проведення процедур закупівель на засадах колегіальності та неупередженості.</w:t>
      </w:r>
    </w:p>
    <w:p w:rsidR="00E4444D" w:rsidRDefault="00E4444D" w:rsidP="00E4444D">
      <w:pPr>
        <w:pStyle w:val="a4"/>
        <w:widowControl w:val="0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 Комітет у своїй діяльності керується </w:t>
      </w:r>
      <w:r>
        <w:rPr>
          <w:color w:val="000000"/>
          <w:sz w:val="28"/>
          <w:szCs w:val="28"/>
          <w:lang w:val="uk-UA"/>
        </w:rPr>
        <w:t>Законом, іншими нормативно-правовими актами з питань публічних закупівель та цим Положенням.</w:t>
      </w:r>
    </w:p>
    <w:p w:rsidR="007F7871" w:rsidRPr="00AC0541" w:rsidRDefault="007F7871" w:rsidP="00AC0541">
      <w:pPr>
        <w:pStyle w:val="rvps7"/>
        <w:shd w:val="clear" w:color="auto" w:fill="FFFFFF"/>
        <w:spacing w:before="150" w:beforeAutospacing="0" w:after="0" w:afterAutospacing="0"/>
        <w:ind w:left="450" w:right="450"/>
        <w:jc w:val="center"/>
        <w:rPr>
          <w:color w:val="000000" w:themeColor="text1"/>
          <w:sz w:val="28"/>
          <w:szCs w:val="28"/>
        </w:rPr>
      </w:pPr>
      <w:r w:rsidRPr="00AC0541">
        <w:rPr>
          <w:rStyle w:val="rvts15"/>
          <w:bCs/>
          <w:color w:val="000000" w:themeColor="text1"/>
          <w:sz w:val="28"/>
          <w:szCs w:val="28"/>
        </w:rPr>
        <w:t>II. Засади діяльності тендерного комітету</w:t>
      </w:r>
    </w:p>
    <w:p w:rsid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" w:name="n20"/>
      <w:bookmarkEnd w:id="3"/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  <w:lang w:eastAsia="ru-RU"/>
        </w:rPr>
      </w:pPr>
      <w:bookmarkStart w:id="4" w:name="n24"/>
      <w:bookmarkEnd w:id="4"/>
      <w:r>
        <w:rPr>
          <w:sz w:val="28"/>
          <w:szCs w:val="28"/>
        </w:rPr>
        <w:t>1. Замовник для організації та проведення процедур закупівель може утворити один або декілька комітетів у залежності від особливостей своєї діяльності.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Склад комітету, зміни до складу та положення про нього затверджуються рішенням замовника. До складу комітету входять не менше п’яти осіб. У разі якщо кількість службових (посадових) осіб у штатній чисельності працівників замовника є менше ніж п’ять осіб, до складу комітету мають входити всі службові (посадові) особи замовника.</w:t>
      </w:r>
    </w:p>
    <w:p w:rsidR="00294109" w:rsidRDefault="00294109" w:rsidP="00DC1C60">
      <w:pPr>
        <w:widowControl w:val="0"/>
        <w:ind w:firstLine="450"/>
        <w:jc w:val="both"/>
        <w:rPr>
          <w:sz w:val="24"/>
          <w:szCs w:val="24"/>
        </w:rPr>
      </w:pPr>
      <w:r>
        <w:rPr>
          <w:sz w:val="28"/>
          <w:szCs w:val="28"/>
        </w:rPr>
        <w:t>2. До складу комітету не можуть входити посадові особи та представники учасників, а також інші особи, визначені законодавством України.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Членство в комітеті не повинно створювати конфлікт між інтересами замовника та учасника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AC0541">
        <w:rPr>
          <w:color w:val="000000" w:themeColor="text1"/>
          <w:sz w:val="28"/>
          <w:szCs w:val="28"/>
        </w:rPr>
        <w:t>3.</w:t>
      </w:r>
      <w:r w:rsidR="007F7871" w:rsidRPr="00AC0541">
        <w:rPr>
          <w:color w:val="000000" w:themeColor="text1"/>
          <w:sz w:val="28"/>
          <w:szCs w:val="28"/>
        </w:rPr>
        <w:t xml:space="preserve"> Керівництво роботою комітету здійснює його голова, який призначається замовником та може мати право на підписання договорів про закупівлю у разі </w:t>
      </w:r>
      <w:r w:rsidR="007F7871" w:rsidRPr="00AC0541">
        <w:rPr>
          <w:color w:val="000000" w:themeColor="text1"/>
          <w:sz w:val="28"/>
          <w:szCs w:val="28"/>
        </w:rPr>
        <w:lastRenderedPageBreak/>
        <w:t>надання таких повноважень замовником, оформлених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" w:name="n25"/>
      <w:bookmarkEnd w:id="5"/>
      <w:r w:rsidRPr="00AC0541">
        <w:rPr>
          <w:color w:val="000000" w:themeColor="text1"/>
          <w:sz w:val="28"/>
          <w:szCs w:val="28"/>
        </w:rPr>
        <w:t>4.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призначає заступника (заступників) голови, секретаря з числа членів комітету та визначає функції кожного члена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" w:name="n26"/>
      <w:bookmarkEnd w:id="6"/>
      <w:r w:rsidRPr="00AC0541">
        <w:rPr>
          <w:color w:val="000000" w:themeColor="text1"/>
          <w:sz w:val="28"/>
          <w:szCs w:val="28"/>
        </w:rPr>
        <w:t>У разі відсутності голови комітету його обов'язки виконує заступник голови комітету (якщо призначено кількох заступників голови комітету, то голова визначає серед них виконуючого обов'язки голови комітету на період своєї відсутності).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" w:name="n27"/>
      <w:bookmarkEnd w:id="7"/>
      <w:r w:rsidRPr="00AC0541">
        <w:rPr>
          <w:color w:val="000000" w:themeColor="text1"/>
          <w:sz w:val="28"/>
          <w:szCs w:val="28"/>
        </w:rPr>
        <w:t>За відсутності секретаря комітету його обов'язки виконує інший член комітету, визначений його головою.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" w:name="n28"/>
      <w:bookmarkEnd w:id="8"/>
      <w:r w:rsidRPr="00AC0541">
        <w:rPr>
          <w:color w:val="000000" w:themeColor="text1"/>
          <w:sz w:val="28"/>
          <w:szCs w:val="28"/>
        </w:rPr>
        <w:t>Рішення голови комітету щодо призначення заступника (заступників) голови та секретаря комітету, визначення функцій кожного члена комітету та вирішення інших питань заносяться до протоколу засідання комітету.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" w:name="n29"/>
      <w:bookmarkEnd w:id="9"/>
      <w:r w:rsidRPr="00AC0541">
        <w:rPr>
          <w:color w:val="000000" w:themeColor="text1"/>
          <w:sz w:val="28"/>
          <w:szCs w:val="28"/>
        </w:rPr>
        <w:t>5.</w:t>
      </w:r>
      <w:r w:rsidR="007F7871" w:rsidRPr="00AC0541">
        <w:rPr>
          <w:color w:val="000000" w:themeColor="text1"/>
          <w:sz w:val="28"/>
          <w:szCs w:val="28"/>
        </w:rPr>
        <w:t xml:space="preserve"> Формою роботи комітету є засідання, яке є правомочним за присутності на ньому не менше двох третин членів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" w:name="n30"/>
      <w:bookmarkEnd w:id="10"/>
      <w:r w:rsidRPr="00AC0541">
        <w:rPr>
          <w:color w:val="000000" w:themeColor="text1"/>
          <w:sz w:val="28"/>
          <w:szCs w:val="28"/>
        </w:rPr>
        <w:t>Засідання комітету скликаються головою комітету та проводяться у разі потреби.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" w:name="n31"/>
      <w:bookmarkEnd w:id="11"/>
      <w:r w:rsidRPr="00AC0541">
        <w:rPr>
          <w:color w:val="000000" w:themeColor="text1"/>
          <w:sz w:val="28"/>
          <w:szCs w:val="28"/>
        </w:rPr>
        <w:t>Перелік питань, що підлягають розгляду на засіданні комітету, та порядок денний доводяться до відома членів комітету до початку засідання.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2" w:name="n32"/>
      <w:bookmarkEnd w:id="12"/>
      <w:r w:rsidRPr="00AC0541">
        <w:rPr>
          <w:color w:val="000000" w:themeColor="text1"/>
          <w:sz w:val="28"/>
          <w:szCs w:val="28"/>
        </w:rPr>
        <w:t>6.</w:t>
      </w:r>
      <w:r w:rsidR="007F7871" w:rsidRPr="00AC0541">
        <w:rPr>
          <w:color w:val="000000" w:themeColor="text1"/>
          <w:sz w:val="28"/>
          <w:szCs w:val="28"/>
        </w:rPr>
        <w:t xml:space="preserve"> Рішення з питань, що розглядаються на засіданнях комітету, приймаються простою більшістю голосів. У разі рівного розподілу голосів голос голови комітету є вирішальним.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3" w:name="n33"/>
      <w:bookmarkEnd w:id="13"/>
      <w:r w:rsidRPr="00AC0541">
        <w:rPr>
          <w:color w:val="000000" w:themeColor="text1"/>
          <w:sz w:val="28"/>
          <w:szCs w:val="28"/>
        </w:rPr>
        <w:t>Рішення комітету оформлюється протоколом, який підписується всіма членами комітету, присутніми на засіданні. У рішенні відображаються результати поіменного голосування членів комітету, присутніх на його засіданні, з кожного питання.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4" w:name="n34"/>
      <w:bookmarkEnd w:id="14"/>
      <w:r w:rsidRPr="00AC0541">
        <w:rPr>
          <w:color w:val="000000" w:themeColor="text1"/>
          <w:sz w:val="28"/>
          <w:szCs w:val="28"/>
        </w:rPr>
        <w:t>У разі відмови члена комітету підписати протокол про це зазначається у протоколі з обґрунтуванням причин відмови.</w:t>
      </w:r>
    </w:p>
    <w:p w:rsidR="007F7871" w:rsidRPr="00AC0541" w:rsidRDefault="00AC0541" w:rsidP="007369A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5" w:name="n35"/>
      <w:bookmarkEnd w:id="15"/>
      <w:r w:rsidRPr="00AC0541">
        <w:rPr>
          <w:color w:val="000000" w:themeColor="text1"/>
          <w:sz w:val="28"/>
          <w:szCs w:val="28"/>
        </w:rPr>
        <w:t xml:space="preserve">7. </w:t>
      </w:r>
      <w:r w:rsidR="007F7871" w:rsidRPr="00AC0541">
        <w:rPr>
          <w:color w:val="000000" w:themeColor="text1"/>
          <w:sz w:val="28"/>
          <w:szCs w:val="28"/>
        </w:rPr>
        <w:t xml:space="preserve"> Комітет відповідає за організацію та проведення процедур закупівель.</w:t>
      </w:r>
      <w:bookmarkStart w:id="16" w:name="n36"/>
      <w:bookmarkEnd w:id="16"/>
      <w:r w:rsidR="007369AD">
        <w:rPr>
          <w:color w:val="000000" w:themeColor="text1"/>
          <w:sz w:val="28"/>
          <w:szCs w:val="28"/>
        </w:rPr>
        <w:t xml:space="preserve"> </w:t>
      </w:r>
      <w:r w:rsidR="007F7871" w:rsidRPr="00AC0541">
        <w:rPr>
          <w:color w:val="000000" w:themeColor="text1"/>
          <w:sz w:val="28"/>
          <w:szCs w:val="28"/>
        </w:rPr>
        <w:t xml:space="preserve">У </w:t>
      </w:r>
      <w:r w:rsidR="00DB6D69">
        <w:rPr>
          <w:color w:val="000000" w:themeColor="text1"/>
          <w:sz w:val="28"/>
          <w:szCs w:val="28"/>
        </w:rPr>
        <w:t xml:space="preserve">     </w:t>
      </w:r>
      <w:r w:rsidR="007F7871" w:rsidRPr="00AC0541">
        <w:rPr>
          <w:color w:val="000000" w:themeColor="text1"/>
          <w:sz w:val="28"/>
          <w:szCs w:val="28"/>
        </w:rPr>
        <w:t>процесі роботи він забезпечує реалізацію таких функцій: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7" w:name="n37"/>
      <w:bookmarkEnd w:id="17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планування закупівель, складання та затвердження річного плану закупівель;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8" w:name="n38"/>
      <w:bookmarkEnd w:id="18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здійснення вибору процедури закупівлі та її проведення;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9" w:name="n39"/>
      <w:bookmarkEnd w:id="19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забезпечення рівних умов для всіх учасників, об'єктивний та чесний вибір переможця;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0" w:name="n40"/>
      <w:bookmarkEnd w:id="20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забезпечення складання, затвердження та зберігання відповідних документів з питань публічних закупівель, визначених Законом;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1" w:name="n41"/>
      <w:bookmarkEnd w:id="21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забезпечення оприлюднення інформації та звіту щодо публічних закупівель відповідно до </w:t>
      </w:r>
      <w:hyperlink r:id="rId6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2" w:name="n42"/>
      <w:bookmarkEnd w:id="22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надання роз'яснення особам, що виявили намір взяти участь у процедурі закупівель, щодо змісту тендерної документації у разі отримання відповідних запитів;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3" w:name="n43"/>
      <w:bookmarkEnd w:id="23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здійснення інших дій, передбачених </w:t>
      </w:r>
      <w:hyperlink r:id="rId7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4" w:name="n44"/>
      <w:bookmarkEnd w:id="24"/>
      <w:r w:rsidRPr="00AC0541">
        <w:rPr>
          <w:color w:val="000000" w:themeColor="text1"/>
          <w:sz w:val="28"/>
          <w:szCs w:val="28"/>
        </w:rPr>
        <w:t>8.</w:t>
      </w:r>
      <w:r w:rsidR="007F7871" w:rsidRPr="00AC0541">
        <w:rPr>
          <w:color w:val="000000" w:themeColor="text1"/>
          <w:sz w:val="28"/>
          <w:szCs w:val="28"/>
        </w:rPr>
        <w:t xml:space="preserve"> Голова, секретар та інші члени комітету можуть пройти навчання з питань організації та здійснення закупівель.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5" w:name="n45"/>
      <w:bookmarkEnd w:id="25"/>
      <w:r w:rsidRPr="00AC0541">
        <w:rPr>
          <w:color w:val="000000" w:themeColor="text1"/>
          <w:sz w:val="28"/>
          <w:szCs w:val="28"/>
        </w:rPr>
        <w:t>9.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мають право: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6" w:name="n46"/>
      <w:bookmarkEnd w:id="26"/>
      <w:r>
        <w:rPr>
          <w:color w:val="000000" w:themeColor="text1"/>
          <w:sz w:val="28"/>
          <w:szCs w:val="28"/>
        </w:rPr>
        <w:lastRenderedPageBreak/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плануванні видатків і визначенні потреби у товарах, роботах та послугах, що будуть закуповуватися;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7" w:name="n47"/>
      <w:bookmarkEnd w:id="27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аналізувати та/або отримувати інформацію щодо виконання договорів, укладених відповідно до</w:t>
      </w:r>
      <w:hyperlink r:id="rId8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 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8" w:name="n48"/>
      <w:bookmarkEnd w:id="28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виносити питання на розгляд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9" w:name="n49"/>
      <w:bookmarkEnd w:id="29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прийняти рішення з оформленням відповідного протоколу комітету щодо необхідності виправлення технічних (механічних, формальних) помилок, допущених при внесенні інформації про закупівлю, яка оприлюднюється на веб-порталі Уповноваженого органу;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0" w:name="n50"/>
      <w:bookmarkEnd w:id="30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одержувати від структурних підрозділів замовника інформацію, необхідну для проведення процедур закупівель;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1" w:name="n51"/>
      <w:bookmarkEnd w:id="31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уносити свою окрему думку до протоколів засідань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2" w:name="n52"/>
      <w:bookmarkEnd w:id="32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підготовки проектів договорів тощо;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3" w:name="n53"/>
      <w:bookmarkEnd w:id="33"/>
      <w:r>
        <w:rPr>
          <w:color w:val="000000" w:themeColor="text1"/>
          <w:sz w:val="28"/>
          <w:szCs w:val="28"/>
        </w:rPr>
        <w:t xml:space="preserve">8)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9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4" w:name="n54"/>
      <w:bookmarkEnd w:id="34"/>
      <w:r w:rsidRPr="00AC0541">
        <w:rPr>
          <w:color w:val="000000" w:themeColor="text1"/>
          <w:sz w:val="28"/>
          <w:szCs w:val="28"/>
        </w:rPr>
        <w:t>10.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зобов'язані: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5" w:name="n55"/>
      <w:bookmarkEnd w:id="35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всіх його засіданнях особисто;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6" w:name="n56"/>
      <w:bookmarkEnd w:id="36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організовувати та проводити процедури закупівель;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7" w:name="n57"/>
      <w:bookmarkEnd w:id="37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забезпечувати рівні умови для всіх учасників, об'єктивний та чесний вибір переможця;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8" w:name="n58"/>
      <w:bookmarkEnd w:id="38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дотримуватися норм законодавства у сфері публічних закупівель та цього Положення;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9" w:name="n59"/>
      <w:bookmarkEnd w:id="39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10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0" w:name="n60"/>
      <w:bookmarkEnd w:id="40"/>
      <w:r w:rsidRPr="00AC0541">
        <w:rPr>
          <w:color w:val="000000" w:themeColor="text1"/>
          <w:sz w:val="28"/>
          <w:szCs w:val="28"/>
        </w:rPr>
        <w:t>11.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1" w:name="n61"/>
      <w:bookmarkEnd w:id="41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організовує роботу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2" w:name="n62"/>
      <w:bookmarkEnd w:id="42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приймає рішення щодо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3" w:name="n63"/>
      <w:bookmarkEnd w:id="43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визначає дату і місце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4" w:name="n64"/>
      <w:bookmarkEnd w:id="44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пропонує порядок денний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5" w:name="n65"/>
      <w:bookmarkEnd w:id="45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веде засідання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6" w:name="n66"/>
      <w:bookmarkEnd w:id="46"/>
      <w:r>
        <w:rPr>
          <w:color w:val="000000" w:themeColor="text1"/>
          <w:sz w:val="28"/>
          <w:szCs w:val="28"/>
        </w:rPr>
        <w:t>6) в</w:t>
      </w:r>
      <w:r w:rsidR="007F7871" w:rsidRPr="00AC0541">
        <w:rPr>
          <w:color w:val="000000" w:themeColor="text1"/>
          <w:sz w:val="28"/>
          <w:szCs w:val="28"/>
        </w:rPr>
        <w:t>носить на розгляд керівника замовника пропозиції щодо змін у складі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7" w:name="n67"/>
      <w:bookmarkEnd w:id="47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здійснює інші повноваження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8" w:name="n68"/>
      <w:bookmarkEnd w:id="48"/>
      <w:r w:rsidRPr="00AC0541">
        <w:rPr>
          <w:color w:val="000000" w:themeColor="text1"/>
          <w:sz w:val="28"/>
          <w:szCs w:val="28"/>
        </w:rPr>
        <w:t>12.</w:t>
      </w:r>
      <w:r w:rsidR="007F7871" w:rsidRPr="00AC0541">
        <w:rPr>
          <w:color w:val="000000" w:themeColor="text1"/>
          <w:sz w:val="28"/>
          <w:szCs w:val="28"/>
        </w:rPr>
        <w:t xml:space="preserve"> Секретар комітету забезпечує: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9" w:name="n69"/>
      <w:bookmarkEnd w:id="49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ведення та оформлення протоколів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0" w:name="n70"/>
      <w:bookmarkEnd w:id="50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оперативне інформування членів комітету стосовно організаційних питань його діяльності;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1" w:name="n71"/>
      <w:bookmarkEnd w:id="51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 дорученням голови комітету виконання іншої організаційної роботи;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2" w:name="n72"/>
      <w:bookmarkEnd w:id="52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зберігання документів щодо здійснення публічних закупівель;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3" w:name="n73"/>
      <w:bookmarkEnd w:id="53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дотримання вимог законодавства з питань діловодства під час роботи з документами;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4" w:name="n74"/>
      <w:bookmarkEnd w:id="54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розміщення інформації про публічні закупівлі на веб-порталі Уповноваженого органу через авторизовані електронні майданчики;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5" w:name="n75"/>
      <w:bookmarkEnd w:id="55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виконання інших повноважень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6" w:name="n76"/>
      <w:bookmarkEnd w:id="56"/>
      <w:r w:rsidRPr="00AC0541">
        <w:rPr>
          <w:color w:val="000000" w:themeColor="text1"/>
          <w:sz w:val="28"/>
          <w:szCs w:val="28"/>
        </w:rPr>
        <w:t>13.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несе персональну відповідальність за виконання покладених на комітет функцій.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7" w:name="n77"/>
      <w:bookmarkEnd w:id="57"/>
      <w:r w:rsidRPr="00AC0541">
        <w:rPr>
          <w:color w:val="000000" w:themeColor="text1"/>
          <w:sz w:val="28"/>
          <w:szCs w:val="28"/>
        </w:rPr>
        <w:lastRenderedPageBreak/>
        <w:t>14.</w:t>
      </w:r>
      <w:r w:rsidR="007F7871" w:rsidRPr="00AC0541">
        <w:rPr>
          <w:color w:val="000000" w:themeColor="text1"/>
          <w:sz w:val="28"/>
          <w:szCs w:val="28"/>
        </w:rPr>
        <w:t xml:space="preserve"> За порушення вимог, установлених </w:t>
      </w:r>
      <w:hyperlink r:id="rId11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 та нормативно-правовими актами, розробленими відповідно до Закону, члени комітету несуть відповідальність згідно із законами України.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8" w:name="n78"/>
      <w:bookmarkEnd w:id="58"/>
      <w:r w:rsidRPr="00AC0541">
        <w:rPr>
          <w:color w:val="000000" w:themeColor="text1"/>
          <w:sz w:val="28"/>
          <w:szCs w:val="28"/>
        </w:rPr>
        <w:t>15.</w:t>
      </w:r>
      <w:r w:rsidR="007F7871" w:rsidRPr="00AC0541">
        <w:rPr>
          <w:color w:val="000000" w:themeColor="text1"/>
          <w:sz w:val="28"/>
          <w:szCs w:val="28"/>
        </w:rPr>
        <w:t xml:space="preserve"> Голова та секретар комітету несуть відповідальність за повноту та достовірність інформації, що оприлюднюється на веб-порталі Уповноваженого органу з питань закупівель для загального доступу.</w:t>
      </w:r>
    </w:p>
    <w:p w:rsidR="007F7871" w:rsidRPr="007F7871" w:rsidRDefault="007F7871">
      <w:bookmarkStart w:id="59" w:name="n79"/>
      <w:bookmarkEnd w:id="59"/>
    </w:p>
    <w:sectPr w:rsidR="007F7871" w:rsidRPr="007F78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C44569"/>
    <w:multiLevelType w:val="multilevel"/>
    <w:tmpl w:val="26E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C3326FF"/>
    <w:multiLevelType w:val="hybridMultilevel"/>
    <w:tmpl w:val="7FC4E380"/>
    <w:lvl w:ilvl="0" w:tplc="31DC3FA0">
      <w:start w:val="1"/>
      <w:numFmt w:val="decimal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D2"/>
    <w:rsid w:val="00025237"/>
    <w:rsid w:val="000D6236"/>
    <w:rsid w:val="00125F0D"/>
    <w:rsid w:val="001309D2"/>
    <w:rsid w:val="00136384"/>
    <w:rsid w:val="001A3443"/>
    <w:rsid w:val="001D23E6"/>
    <w:rsid w:val="00237919"/>
    <w:rsid w:val="00282833"/>
    <w:rsid w:val="00283501"/>
    <w:rsid w:val="00294109"/>
    <w:rsid w:val="00294700"/>
    <w:rsid w:val="002E3C6C"/>
    <w:rsid w:val="00337944"/>
    <w:rsid w:val="0036751D"/>
    <w:rsid w:val="00382FF0"/>
    <w:rsid w:val="00443070"/>
    <w:rsid w:val="00490F21"/>
    <w:rsid w:val="004F0027"/>
    <w:rsid w:val="005678BD"/>
    <w:rsid w:val="005B1EA1"/>
    <w:rsid w:val="005E225D"/>
    <w:rsid w:val="00653BEA"/>
    <w:rsid w:val="00657B75"/>
    <w:rsid w:val="00717BF8"/>
    <w:rsid w:val="007369AD"/>
    <w:rsid w:val="00747269"/>
    <w:rsid w:val="00783304"/>
    <w:rsid w:val="007F7871"/>
    <w:rsid w:val="007F7985"/>
    <w:rsid w:val="00805C78"/>
    <w:rsid w:val="00882433"/>
    <w:rsid w:val="00887EE9"/>
    <w:rsid w:val="008E4085"/>
    <w:rsid w:val="008E535C"/>
    <w:rsid w:val="00904ED3"/>
    <w:rsid w:val="009D0B10"/>
    <w:rsid w:val="00A047B6"/>
    <w:rsid w:val="00A6363E"/>
    <w:rsid w:val="00AC0541"/>
    <w:rsid w:val="00AC0A01"/>
    <w:rsid w:val="00B57B79"/>
    <w:rsid w:val="00C27C68"/>
    <w:rsid w:val="00C63AF1"/>
    <w:rsid w:val="00C647D3"/>
    <w:rsid w:val="00C82706"/>
    <w:rsid w:val="00D254A7"/>
    <w:rsid w:val="00D5469C"/>
    <w:rsid w:val="00D64E6D"/>
    <w:rsid w:val="00D7468D"/>
    <w:rsid w:val="00DB6D69"/>
    <w:rsid w:val="00DC1C60"/>
    <w:rsid w:val="00E23E52"/>
    <w:rsid w:val="00E4444D"/>
    <w:rsid w:val="00E920BE"/>
    <w:rsid w:val="00F2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D567"/>
  <w15:chartTrackingRefBased/>
  <w15:docId w15:val="{6102AC82-C8EB-469D-8A22-EA553BA6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783304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3304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customStyle="1" w:styleId="ParagraphStyle">
    <w:name w:val="Paragraph Style"/>
    <w:rsid w:val="00382F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customStyle="1" w:styleId="21">
    <w:name w:val="Абзац списку2"/>
    <w:basedOn w:val="a"/>
    <w:rsid w:val="001D23E6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F7871"/>
    <w:rPr>
      <w:color w:val="0000FF"/>
      <w:u w:val="single"/>
    </w:rPr>
  </w:style>
  <w:style w:type="paragraph" w:customStyle="1" w:styleId="rvps7">
    <w:name w:val="rvps7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7F7871"/>
  </w:style>
  <w:style w:type="paragraph" w:styleId="a4">
    <w:name w:val="Normal (Web)"/>
    <w:basedOn w:val="a"/>
    <w:semiHidden/>
    <w:unhideWhenUsed/>
    <w:rsid w:val="00E4444D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922-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922-19" TargetMode="Externa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zakon.rada.gov.ua/rada/show/922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dcterms:created xsi:type="dcterms:W3CDTF">2021-02-08T12:28:00Z</dcterms:created>
  <dcterms:modified xsi:type="dcterms:W3CDTF">2021-03-09T14:59:00Z</dcterms:modified>
</cp:coreProperties>
</file>